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C9E9" w14:textId="51530257" w:rsidR="002A0060" w:rsidRPr="002A0060" w:rsidRDefault="002A0060" w:rsidP="002A00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A006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7165E">
        <w:rPr>
          <w:rFonts w:cstheme="minorHAnsi"/>
          <w:b/>
          <w:noProof/>
          <w:sz w:val="40"/>
          <w:szCs w:val="40"/>
          <w:lang w:eastAsia="en-GB"/>
        </w:rPr>
        <w:drawing>
          <wp:inline distT="0" distB="0" distL="0" distR="0" wp14:anchorId="788DAD8D" wp14:editId="0469B0E7">
            <wp:extent cx="1875666" cy="11419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Roehampton logo (for print use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15" cy="11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060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         </w:t>
      </w:r>
    </w:p>
    <w:p w14:paraId="701DC9EA" w14:textId="77777777" w:rsidR="002A0060" w:rsidRPr="002A0060" w:rsidRDefault="002A0060" w:rsidP="002A006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9EB" w14:textId="7D3A90E4" w:rsidR="002A0060" w:rsidRPr="002A0060" w:rsidRDefault="0000242E" w:rsidP="002A00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PGCE</w:t>
      </w:r>
      <w:r w:rsidR="0037076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826F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ENGLISH </w:t>
      </w:r>
      <w:r w:rsidR="002A0060" w:rsidRPr="002A006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GRAMMAR </w:t>
      </w:r>
      <w:r w:rsidR="00196B7C">
        <w:rPr>
          <w:rFonts w:ascii="Arial" w:eastAsia="Times New Roman" w:hAnsi="Arial" w:cs="Arial"/>
          <w:b/>
          <w:sz w:val="24"/>
          <w:szCs w:val="24"/>
          <w:lang w:eastAsia="en-GB"/>
        </w:rPr>
        <w:t>SELF-STUDY WORKBOOK</w:t>
      </w:r>
    </w:p>
    <w:p w14:paraId="701DC9ED" w14:textId="77777777" w:rsidR="002A0060" w:rsidRPr="002A0060" w:rsidRDefault="002A0060" w:rsidP="002A00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9EE" w14:textId="77777777" w:rsidR="002A0060" w:rsidRPr="002A0060" w:rsidRDefault="002A0060" w:rsidP="002A00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9EF" w14:textId="039FE6B3" w:rsidR="002A0060" w:rsidRPr="002A0060" w:rsidRDefault="00196B7C" w:rsidP="002A00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Name: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        </w:t>
      </w:r>
    </w:p>
    <w:p w14:paraId="701DC9F0" w14:textId="77777777" w:rsidR="002A0060" w:rsidRPr="002A0060" w:rsidRDefault="002A0060" w:rsidP="002A00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9F1" w14:textId="77777777" w:rsidR="002A0060" w:rsidRDefault="002A0060" w:rsidP="00127C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9F3" w14:textId="77777777" w:rsidR="00DA34CD" w:rsidRPr="00127C33" w:rsidRDefault="00DA34CD" w:rsidP="008826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9F4" w14:textId="2B2A2A21" w:rsidR="00D044C6" w:rsidRDefault="00D044C6" w:rsidP="00D044C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workbook is designed as an activity booklet to help you read and understand the grammar requirements outlined in the English national curriculum programmes of study and English Appendix 2</w:t>
      </w:r>
      <w:r w:rsidR="005E0BEF">
        <w:rPr>
          <w:rFonts w:ascii="Arial" w:eastAsia="Times New Roman" w:hAnsi="Arial" w:cs="Arial"/>
          <w:sz w:val="24"/>
          <w:szCs w:val="24"/>
          <w:lang w:eastAsia="en-GB"/>
        </w:rPr>
        <w:t>: Vocabulary, grammar and punctuation (page 64 onwards)</w:t>
      </w:r>
      <w:r>
        <w:rPr>
          <w:rFonts w:ascii="Arial" w:eastAsia="Times New Roman" w:hAnsi="Arial" w:cs="Arial"/>
          <w:sz w:val="24"/>
          <w:szCs w:val="24"/>
          <w:lang w:eastAsia="en-GB"/>
        </w:rPr>
        <w:t>. Please refer to these documents as you complete this workbook.</w:t>
      </w:r>
      <w:r w:rsidR="0020068D">
        <w:rPr>
          <w:rFonts w:ascii="Arial" w:eastAsia="Times New Roman" w:hAnsi="Arial" w:cs="Arial"/>
          <w:sz w:val="24"/>
          <w:szCs w:val="24"/>
          <w:lang w:eastAsia="en-GB"/>
        </w:rPr>
        <w:t xml:space="preserve"> You can access the English National Curriculum for KS1 and KS2 here:</w:t>
      </w:r>
      <w:r w:rsidR="00E80BD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2" w:history="1">
        <w:r w:rsidR="00E80BD4" w:rsidRPr="000829A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https://assets.publishing.service.gov.uk/media/5a7de93840f0b62305b7f8ee/PRIMARY_national_curriculum_-_English_220714.pdf</w:t>
        </w:r>
      </w:hyperlink>
      <w:r w:rsidR="00E80BD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01DC9F5" w14:textId="77777777" w:rsidR="00D044C6" w:rsidRPr="00DA34CD" w:rsidRDefault="00D044C6" w:rsidP="00D044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1DC9F6" w14:textId="77777777" w:rsidR="00D044C6" w:rsidRDefault="00D044C6" w:rsidP="00D044C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96B7C">
        <w:rPr>
          <w:rFonts w:ascii="Arial" w:eastAsia="Times New Roman" w:hAnsi="Arial" w:cs="Arial"/>
          <w:sz w:val="24"/>
          <w:szCs w:val="24"/>
          <w:lang w:eastAsia="en-GB"/>
        </w:rPr>
        <w:t xml:space="preserve">Whatever age-range you are planning to teach, you need to have a secure grasp of the English language at your own level so that you can teach and assess children’s work with confidence. </w:t>
      </w:r>
    </w:p>
    <w:p w14:paraId="701DC9F7" w14:textId="77777777" w:rsidR="00D044C6" w:rsidRDefault="00D044C6" w:rsidP="00D044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1DC9F8" w14:textId="65E22364" w:rsidR="00196B7C" w:rsidRPr="00D044C6" w:rsidRDefault="00D044C6" w:rsidP="00196B7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The terms are</w:t>
      </w:r>
      <w:r w:rsidR="00DA34CD">
        <w:rPr>
          <w:rFonts w:ascii="Arial" w:hAnsi="Arial" w:cs="Arial"/>
          <w:sz w:val="24"/>
          <w:szCs w:val="24"/>
        </w:rPr>
        <w:t xml:space="preserve"> statutory knowledge for pupils so it is most important that you feel confident about them. For any terminology that you are uncertain about, we suggest you look up another definition</w:t>
      </w:r>
      <w:r w:rsidR="005E0BEF">
        <w:rPr>
          <w:rFonts w:ascii="Arial" w:hAnsi="Arial" w:cs="Arial"/>
          <w:sz w:val="24"/>
          <w:szCs w:val="24"/>
        </w:rPr>
        <w:t xml:space="preserve"> using a grammar book</w:t>
      </w:r>
      <w:r w:rsidR="00DA34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34CD">
        <w:rPr>
          <w:rFonts w:ascii="Arial" w:hAnsi="Arial" w:cs="Arial"/>
          <w:sz w:val="24"/>
          <w:szCs w:val="24"/>
        </w:rPr>
        <w:t>and also</w:t>
      </w:r>
      <w:proofErr w:type="gramEnd"/>
      <w:r w:rsidR="00DA34CD">
        <w:rPr>
          <w:rFonts w:ascii="Arial" w:hAnsi="Arial" w:cs="Arial"/>
          <w:sz w:val="24"/>
          <w:szCs w:val="24"/>
        </w:rPr>
        <w:t xml:space="preserve"> find examples </w:t>
      </w:r>
      <w:r w:rsidR="00DA34CD" w:rsidRPr="00DA34CD">
        <w:rPr>
          <w:rFonts w:ascii="Arial" w:hAnsi="Arial" w:cs="Arial"/>
          <w:b/>
          <w:sz w:val="24"/>
          <w:szCs w:val="24"/>
        </w:rPr>
        <w:t>either from or based on a children’s book</w:t>
      </w:r>
      <w:r w:rsidR="00DA34CD">
        <w:rPr>
          <w:rFonts w:ascii="Arial" w:hAnsi="Arial" w:cs="Arial"/>
          <w:sz w:val="24"/>
          <w:szCs w:val="24"/>
        </w:rPr>
        <w:t xml:space="preserve"> (see guidance below).</w:t>
      </w:r>
    </w:p>
    <w:p w14:paraId="701DC9F9" w14:textId="77777777" w:rsidR="00196B7C" w:rsidRPr="00196B7C" w:rsidRDefault="00196B7C" w:rsidP="00196B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1DC9FB" w14:textId="77777777" w:rsidR="00127C33" w:rsidRPr="00127C33" w:rsidRDefault="00127C33" w:rsidP="008826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1DC9FC" w14:textId="77777777" w:rsidR="00127C33" w:rsidRPr="001531F7" w:rsidRDefault="002D568D" w:rsidP="00127C3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531F7">
        <w:rPr>
          <w:rFonts w:ascii="Arial" w:eastAsia="Times New Roman" w:hAnsi="Arial" w:cs="Arial"/>
          <w:sz w:val="24"/>
          <w:szCs w:val="24"/>
          <w:lang w:eastAsia="en-GB"/>
        </w:rPr>
        <w:t>There is a</w:t>
      </w:r>
      <w:r w:rsidR="00127C33" w:rsidRPr="001531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96B7C" w:rsidRPr="001531F7">
        <w:rPr>
          <w:rFonts w:ascii="Arial" w:eastAsia="Times New Roman" w:hAnsi="Arial" w:cs="Arial"/>
          <w:sz w:val="24"/>
          <w:szCs w:val="24"/>
          <w:lang w:eastAsia="en-GB"/>
        </w:rPr>
        <w:t>completed an example</w:t>
      </w:r>
      <w:r w:rsidR="001531F7" w:rsidRPr="001531F7">
        <w:rPr>
          <w:rFonts w:ascii="Arial" w:eastAsia="Times New Roman" w:hAnsi="Arial" w:cs="Arial"/>
          <w:sz w:val="24"/>
          <w:szCs w:val="24"/>
          <w:lang w:eastAsia="en-GB"/>
        </w:rPr>
        <w:t xml:space="preserve"> and instructions </w:t>
      </w:r>
      <w:r w:rsidR="00196B7C" w:rsidRPr="001531F7">
        <w:rPr>
          <w:rFonts w:ascii="Arial" w:eastAsia="Times New Roman" w:hAnsi="Arial" w:cs="Arial"/>
          <w:sz w:val="24"/>
          <w:szCs w:val="24"/>
          <w:lang w:eastAsia="en-GB"/>
        </w:rPr>
        <w:t>on page</w:t>
      </w:r>
      <w:r w:rsidR="00851A89" w:rsidRPr="001531F7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196B7C" w:rsidRPr="001531F7">
        <w:rPr>
          <w:rFonts w:ascii="Arial" w:eastAsia="Times New Roman" w:hAnsi="Arial" w:cs="Arial"/>
          <w:sz w:val="24"/>
          <w:szCs w:val="24"/>
          <w:lang w:eastAsia="en-GB"/>
        </w:rPr>
        <w:t xml:space="preserve"> 2</w:t>
      </w:r>
      <w:r w:rsidR="00851A89" w:rsidRPr="001531F7">
        <w:rPr>
          <w:rFonts w:ascii="Arial" w:eastAsia="Times New Roman" w:hAnsi="Arial" w:cs="Arial"/>
          <w:sz w:val="24"/>
          <w:szCs w:val="24"/>
          <w:lang w:eastAsia="en-GB"/>
        </w:rPr>
        <w:t xml:space="preserve"> and 3</w:t>
      </w:r>
      <w:r w:rsidR="00127C33" w:rsidRPr="001531F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701DC9FD" w14:textId="77777777" w:rsidR="001531F7" w:rsidRPr="001531F7" w:rsidRDefault="001531F7" w:rsidP="001531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9FE" w14:textId="77777777" w:rsidR="00127C33" w:rsidRDefault="00127C33" w:rsidP="00127C33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7C3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NB – the Grammar </w:t>
      </w:r>
      <w:r w:rsidR="00196B7C">
        <w:rPr>
          <w:rFonts w:ascii="Arial" w:eastAsia="Times New Roman" w:hAnsi="Arial" w:cs="Arial"/>
          <w:b/>
          <w:sz w:val="24"/>
          <w:szCs w:val="24"/>
          <w:lang w:eastAsia="en-GB"/>
        </w:rPr>
        <w:t>Self-Study Workbook</w:t>
      </w:r>
      <w:r w:rsidRPr="00127C3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must be word processed</w:t>
      </w:r>
    </w:p>
    <w:p w14:paraId="701DC9FF" w14:textId="77777777" w:rsidR="00DA34CD" w:rsidRDefault="00DA34CD" w:rsidP="00DA34C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A00" w14:textId="77777777" w:rsidR="00F05113" w:rsidRDefault="00F05113" w:rsidP="00DA34C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A01" w14:textId="77777777" w:rsidR="00F05113" w:rsidRDefault="00F05113" w:rsidP="00DA34C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6583FAE" w14:textId="77777777" w:rsidR="008826F8" w:rsidRDefault="008826F8" w:rsidP="00DA34C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A02" w14:textId="77777777" w:rsidR="00F05113" w:rsidRDefault="00F05113" w:rsidP="00DA34C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A03" w14:textId="1D8A9588" w:rsidR="00196B7C" w:rsidRPr="00127C33" w:rsidRDefault="00DA34CD" w:rsidP="00DA34C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HOW TO </w:t>
      </w:r>
      <w:r w:rsidR="008826F8">
        <w:rPr>
          <w:rFonts w:ascii="Arial" w:eastAsia="Times New Roman" w:hAnsi="Arial" w:cs="Arial"/>
          <w:b/>
          <w:sz w:val="24"/>
          <w:szCs w:val="24"/>
          <w:lang w:eastAsia="en-GB"/>
        </w:rPr>
        <w:t>COMPLETE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 BOOKLET</w:t>
      </w:r>
    </w:p>
    <w:p w14:paraId="701DCA04" w14:textId="77777777" w:rsidR="00837650" w:rsidRPr="00127C33" w:rsidRDefault="00837650" w:rsidP="00127C33">
      <w:pPr>
        <w:pStyle w:val="MediumShading1-Accent11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3402"/>
        <w:gridCol w:w="6804"/>
      </w:tblGrid>
      <w:tr w:rsidR="00837650" w:rsidRPr="00837650" w14:paraId="701DCA0A" w14:textId="77777777" w:rsidTr="00F31591">
        <w:tc>
          <w:tcPr>
            <w:tcW w:w="1985" w:type="dxa"/>
          </w:tcPr>
          <w:p w14:paraId="701DCA05" w14:textId="77777777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376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TERM</w:t>
            </w:r>
          </w:p>
        </w:tc>
        <w:tc>
          <w:tcPr>
            <w:tcW w:w="3260" w:type="dxa"/>
          </w:tcPr>
          <w:p w14:paraId="701DCA06" w14:textId="77777777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376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DEFINITION</w:t>
            </w:r>
          </w:p>
        </w:tc>
        <w:tc>
          <w:tcPr>
            <w:tcW w:w="3402" w:type="dxa"/>
          </w:tcPr>
          <w:p w14:paraId="701DCA07" w14:textId="77777777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FURTHER DEFINITION OR NOTES</w:t>
            </w:r>
          </w:p>
        </w:tc>
        <w:tc>
          <w:tcPr>
            <w:tcW w:w="6804" w:type="dxa"/>
          </w:tcPr>
          <w:p w14:paraId="701DCA08" w14:textId="77777777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376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TWO EXAMPLES FROM OR BASED ON CHILDREN’S LITERATURE: </w:t>
            </w:r>
            <w:r w:rsidR="008A656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8376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NB use straightforward examples that you would use with children</w:t>
            </w:r>
          </w:p>
          <w:p w14:paraId="701DCA09" w14:textId="77777777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37650" w:rsidRPr="00837650" w14:paraId="701DCA1E" w14:textId="77777777" w:rsidTr="00F31591">
        <w:tc>
          <w:tcPr>
            <w:tcW w:w="1985" w:type="dxa"/>
          </w:tcPr>
          <w:p w14:paraId="701DCA0B" w14:textId="77777777" w:rsidR="00127C33" w:rsidRPr="00820B9E" w:rsidRDefault="00127C33" w:rsidP="00127C33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820B9E">
              <w:rPr>
                <w:rFonts w:ascii="Arial" w:hAnsi="Arial" w:cs="Arial"/>
                <w:sz w:val="24"/>
                <w:szCs w:val="24"/>
              </w:rPr>
              <w:t>The terms included here are taken from the National Curriculum, Appendix 2: Vocabulary, grammar and punctuation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34CD">
              <w:rPr>
                <w:rFonts w:ascii="Arial" w:hAnsi="Arial" w:cs="Arial"/>
                <w:sz w:val="24"/>
                <w:szCs w:val="24"/>
              </w:rPr>
              <w:t xml:space="preserve"> The year group in which the term should be taught is specified.</w:t>
            </w:r>
          </w:p>
          <w:p w14:paraId="701DCA0C" w14:textId="6C1B7360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701DCA0D" w14:textId="77777777" w:rsidR="00837650" w:rsidRPr="00837650" w:rsidRDefault="00127C33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definitions given here have been adapted from the national curriculum glossary.</w:t>
            </w:r>
          </w:p>
        </w:tc>
        <w:tc>
          <w:tcPr>
            <w:tcW w:w="3402" w:type="dxa"/>
          </w:tcPr>
          <w:p w14:paraId="701DCA0E" w14:textId="77777777" w:rsidR="005730DD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376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Look in another reference book to find </w:t>
            </w:r>
            <w:r w:rsid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another</w:t>
            </w:r>
            <w:r w:rsidRPr="008376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definiti</w:t>
            </w:r>
            <w:r w:rsid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 of the term </w:t>
            </w:r>
            <w:r w:rsidR="00127C33" w:rsidRPr="00196B7C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or</w:t>
            </w:r>
            <w:r w:rsidR="008A6565" w:rsidRPr="00196B7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8A65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 additional notes fro</w:t>
            </w:r>
            <w:r w:rsid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 the national curriculum glossary to ensure you understand the term.</w:t>
            </w:r>
            <w:r w:rsidR="005730D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701DCA0F" w14:textId="77777777" w:rsidR="00851A89" w:rsidRDefault="00851A89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10" w14:textId="77777777" w:rsidR="00851A89" w:rsidRDefault="00CD3F9B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 can also consider the effect on the reader and why the writer might have used this type of grammar.</w:t>
            </w:r>
            <w:r w:rsidR="00B643B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701DCA11" w14:textId="77777777" w:rsidR="00851A89" w:rsidRDefault="00851A89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12" w14:textId="77777777" w:rsidR="005B4210" w:rsidRDefault="005B4210" w:rsidP="00B643B2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lang w:eastAsia="en-GB"/>
              </w:rPr>
            </w:pPr>
            <w:r w:rsidRPr="00B643B2">
              <w:rPr>
                <w:rFonts w:ascii="Arial" w:eastAsia="Times New Roman" w:hAnsi="Arial" w:cs="Arial"/>
                <w:lang w:eastAsia="en-GB"/>
              </w:rPr>
              <w:t xml:space="preserve">This bullet indicates that we have added a useful tip. </w:t>
            </w:r>
          </w:p>
          <w:p w14:paraId="701DCA13" w14:textId="77777777" w:rsidR="00DA34CD" w:rsidRPr="00B643B2" w:rsidRDefault="00DA34CD" w:rsidP="00DA34CD">
            <w:pPr>
              <w:spacing w:after="0" w:line="240" w:lineRule="auto"/>
              <w:ind w:left="317"/>
              <w:rPr>
                <w:rFonts w:ascii="Arial" w:eastAsia="Times New Roman" w:hAnsi="Arial" w:cs="Arial"/>
                <w:lang w:eastAsia="en-GB"/>
              </w:rPr>
            </w:pPr>
          </w:p>
          <w:p w14:paraId="701DCA14" w14:textId="5D88C6C7" w:rsidR="00837650" w:rsidRPr="00837650" w:rsidRDefault="00DA34CD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Include</w:t>
            </w:r>
            <w:r w:rsidR="00837650" w:rsidRPr="005B421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 author, date and page: full reference goes in the </w:t>
            </w:r>
            <w:r w:rsidR="0020068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reference list</w:t>
            </w:r>
            <w:r w:rsidR="00837650" w:rsidRPr="005B421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 at the end.</w:t>
            </w:r>
            <w:r w:rsidR="00837650" w:rsidRPr="005B42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6804" w:type="dxa"/>
          </w:tcPr>
          <w:p w14:paraId="701DCA15" w14:textId="77777777" w:rsidR="009F6DB3" w:rsidRPr="002D568D" w:rsidRDefault="002D568D" w:rsidP="002D568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56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first example is provided.  You need to </w:t>
            </w:r>
            <w:r w:rsidRPr="002D568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h</w:t>
            </w:r>
            <w:r w:rsidR="009F6DB3" w:rsidRPr="002D568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ighlight</w:t>
            </w:r>
            <w:r w:rsidR="009F6DB3" w:rsidRPr="002D56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</w:t>
            </w:r>
            <w:r w:rsidR="009F6DB3" w:rsidRPr="002D568D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underline</w:t>
            </w:r>
            <w:r w:rsidR="009F6DB3" w:rsidRPr="002D56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</w:t>
            </w:r>
            <w:r w:rsidR="009F6DB3" w:rsidRPr="002D568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put in bold</w:t>
            </w:r>
            <w:r w:rsidR="009F6DB3" w:rsidRPr="002D56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term or relevant aspects of a sentence being defined.</w:t>
            </w:r>
          </w:p>
          <w:p w14:paraId="701DCA16" w14:textId="77777777" w:rsidR="009F6DB3" w:rsidRDefault="009F6DB3" w:rsidP="009F6DB3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17" w14:textId="77777777" w:rsidR="002D568D" w:rsidRPr="002D568D" w:rsidRDefault="009F6DB3" w:rsidP="002D568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Find an example</w:t>
            </w:r>
            <w:r w:rsidR="00837650" w:rsidRPr="009F6DB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term from children’s literature (fiction, non-fiction, poetry). </w:t>
            </w:r>
          </w:p>
          <w:p w14:paraId="701DCA18" w14:textId="77777777" w:rsidR="002D568D" w:rsidRDefault="00837650" w:rsidP="002D568D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56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 may use a direct quotation </w:t>
            </w:r>
            <w:r w:rsidRPr="002D568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from</w:t>
            </w:r>
            <w:r w:rsidRPr="002D56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book, e.g. </w:t>
            </w:r>
            <w:r w:rsidRPr="002D568D">
              <w:rPr>
                <w:rFonts w:ascii="Arial" w:hAnsi="Arial" w:cs="Arial"/>
                <w:i/>
                <w:sz w:val="24"/>
                <w:szCs w:val="24"/>
              </w:rPr>
              <w:t>His fur was worn in places because he was quite old</w:t>
            </w:r>
            <w:r w:rsidRPr="002D568D">
              <w:rPr>
                <w:rFonts w:ascii="Arial" w:hAnsi="Arial" w:cs="Arial"/>
                <w:sz w:val="24"/>
                <w:szCs w:val="24"/>
              </w:rPr>
              <w:t xml:space="preserve"> (Hughes, 2002:1)  </w:t>
            </w:r>
          </w:p>
          <w:p w14:paraId="701DCA19" w14:textId="77777777" w:rsidR="002D568D" w:rsidRDefault="00837650" w:rsidP="002D568D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37650">
              <w:rPr>
                <w:rFonts w:ascii="Arial" w:hAnsi="Arial" w:cs="Arial"/>
                <w:i/>
                <w:sz w:val="24"/>
                <w:szCs w:val="24"/>
                <w:u w:val="single"/>
              </w:rPr>
              <w:t>or</w:t>
            </w:r>
            <w:r w:rsidRPr="0083765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701DCA1A" w14:textId="77777777" w:rsidR="00837650" w:rsidRPr="00837650" w:rsidRDefault="002A0060" w:rsidP="002D568D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hAnsi="Arial" w:cs="Arial"/>
                <w:sz w:val="24"/>
                <w:szCs w:val="24"/>
              </w:rPr>
              <w:t xml:space="preserve">you may </w:t>
            </w:r>
            <w:r w:rsidR="00837650" w:rsidRPr="00837650">
              <w:rPr>
                <w:rFonts w:ascii="Arial" w:hAnsi="Arial" w:cs="Arial"/>
                <w:sz w:val="24"/>
                <w:szCs w:val="24"/>
              </w:rPr>
              <w:t xml:space="preserve">write a sentence </w:t>
            </w:r>
            <w:r w:rsidR="00837650" w:rsidRPr="00837650">
              <w:rPr>
                <w:rFonts w:ascii="Arial" w:hAnsi="Arial" w:cs="Arial"/>
                <w:i/>
                <w:sz w:val="24"/>
                <w:szCs w:val="24"/>
              </w:rPr>
              <w:t xml:space="preserve">based on </w:t>
            </w:r>
            <w:r w:rsidR="00837650" w:rsidRPr="00837650">
              <w:rPr>
                <w:rFonts w:ascii="Arial" w:hAnsi="Arial" w:cs="Arial"/>
                <w:sz w:val="24"/>
                <w:szCs w:val="24"/>
              </w:rPr>
              <w:t xml:space="preserve">the book, e.g. </w:t>
            </w:r>
            <w:r w:rsidR="00837650" w:rsidRPr="00837650">
              <w:rPr>
                <w:rFonts w:ascii="Arial" w:hAnsi="Arial" w:cs="Arial"/>
                <w:i/>
                <w:sz w:val="24"/>
                <w:szCs w:val="24"/>
              </w:rPr>
              <w:t xml:space="preserve">Dave stretched out his arms because he wanted to hug Dogger </w:t>
            </w:r>
            <w:r w:rsidR="00837650" w:rsidRPr="00837650">
              <w:rPr>
                <w:rFonts w:ascii="Arial" w:hAnsi="Arial" w:cs="Arial"/>
                <w:sz w:val="24"/>
                <w:szCs w:val="24"/>
              </w:rPr>
              <w:t xml:space="preserve"> (Hughes, 2002).</w:t>
            </w:r>
          </w:p>
          <w:p w14:paraId="701DCA1B" w14:textId="77777777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1C" w14:textId="63505692" w:rsidR="00837650" w:rsidRPr="00837650" w:rsidRDefault="00837650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376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Make sure that you </w:t>
            </w:r>
            <w:r w:rsidRPr="00837650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  <w:t>highlight</w:t>
            </w:r>
            <w:r w:rsidRPr="008376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</w:t>
            </w:r>
            <w:r w:rsidRPr="00837650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underline</w:t>
            </w:r>
            <w:r w:rsidRPr="008376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</w:t>
            </w:r>
            <w:r w:rsidRPr="008376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put in bold</w:t>
            </w:r>
            <w:r w:rsidRPr="008376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term or relevant aspects of a sentence. </w:t>
            </w:r>
            <w:r w:rsidR="002006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 should take full sentences from the children’s books you select. </w:t>
            </w:r>
          </w:p>
          <w:p w14:paraId="701DCA1D" w14:textId="3D316EE9" w:rsidR="00837650" w:rsidRPr="00837650" w:rsidRDefault="00DA34CD" w:rsidP="00837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Include</w:t>
            </w:r>
            <w:r w:rsidR="00837650" w:rsidRPr="0083765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 author, date and page: full reference goes in the </w:t>
            </w:r>
            <w:r w:rsidR="0020068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reference list</w:t>
            </w:r>
            <w:r w:rsidR="00837650" w:rsidRPr="0083765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 at the end.</w:t>
            </w:r>
            <w:r w:rsidR="00837650" w:rsidRPr="008376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701DCA1F" w14:textId="77777777" w:rsidR="00837650" w:rsidRDefault="00837650" w:rsidP="00837650">
      <w:pPr>
        <w:rPr>
          <w:rFonts w:ascii="Arial" w:hAnsi="Arial" w:cs="Arial"/>
          <w:b/>
          <w:sz w:val="24"/>
          <w:szCs w:val="24"/>
        </w:rPr>
      </w:pPr>
    </w:p>
    <w:p w14:paraId="701DCA20" w14:textId="77777777" w:rsidR="00851A89" w:rsidRDefault="00851A89" w:rsidP="00837650">
      <w:pPr>
        <w:rPr>
          <w:rFonts w:ascii="Arial" w:hAnsi="Arial" w:cs="Arial"/>
          <w:b/>
          <w:sz w:val="24"/>
          <w:szCs w:val="24"/>
        </w:rPr>
      </w:pPr>
    </w:p>
    <w:p w14:paraId="701DCA21" w14:textId="77777777" w:rsidR="00851A89" w:rsidRDefault="00851A89" w:rsidP="00837650">
      <w:pPr>
        <w:rPr>
          <w:rFonts w:ascii="Arial" w:hAnsi="Arial" w:cs="Arial"/>
          <w:b/>
          <w:sz w:val="24"/>
          <w:szCs w:val="24"/>
        </w:rPr>
      </w:pPr>
    </w:p>
    <w:p w14:paraId="701DCA22" w14:textId="77777777" w:rsidR="00DA34CD" w:rsidRPr="00837650" w:rsidRDefault="00DA34CD" w:rsidP="00837650">
      <w:pPr>
        <w:rPr>
          <w:rFonts w:ascii="Arial" w:hAnsi="Arial" w:cs="Arial"/>
          <w:b/>
          <w:sz w:val="24"/>
          <w:szCs w:val="24"/>
        </w:rPr>
      </w:pPr>
    </w:p>
    <w:p w14:paraId="701DCA23" w14:textId="77777777" w:rsidR="00837650" w:rsidRDefault="00837650" w:rsidP="00837650">
      <w:pPr>
        <w:pStyle w:val="MediumShading1-Accent11"/>
        <w:ind w:left="720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3402"/>
        <w:gridCol w:w="6804"/>
      </w:tblGrid>
      <w:tr w:rsidR="00127C33" w:rsidRPr="00127C33" w14:paraId="701DCA29" w14:textId="77777777" w:rsidTr="00F31591">
        <w:trPr>
          <w:tblHeader/>
        </w:trPr>
        <w:tc>
          <w:tcPr>
            <w:tcW w:w="1985" w:type="dxa"/>
          </w:tcPr>
          <w:p w14:paraId="701DCA24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TERM</w:t>
            </w:r>
          </w:p>
        </w:tc>
        <w:tc>
          <w:tcPr>
            <w:tcW w:w="3260" w:type="dxa"/>
          </w:tcPr>
          <w:p w14:paraId="701DCA25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DEFINITION</w:t>
            </w:r>
          </w:p>
        </w:tc>
        <w:tc>
          <w:tcPr>
            <w:tcW w:w="3402" w:type="dxa"/>
          </w:tcPr>
          <w:p w14:paraId="701DCA26" w14:textId="77777777" w:rsidR="00127C33" w:rsidRPr="00127C33" w:rsidRDefault="008A6565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FURTHER DEFINITION OR NOTES</w:t>
            </w:r>
          </w:p>
        </w:tc>
        <w:tc>
          <w:tcPr>
            <w:tcW w:w="6804" w:type="dxa"/>
          </w:tcPr>
          <w:p w14:paraId="701DCA27" w14:textId="74261459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TWO EXAMPLES FROM OR BASED ON CHILDREN’S LITERATURE: </w:t>
            </w:r>
            <w:r w:rsidR="008A656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NB</w:t>
            </w:r>
            <w:r w:rsidR="009B012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use straightforward examples that you would use with children</w:t>
            </w:r>
          </w:p>
          <w:p w14:paraId="701DCA28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127C33" w:rsidRPr="00127C33" w14:paraId="701DCA4A" w14:textId="77777777" w:rsidTr="00F31591">
        <w:trPr>
          <w:trHeight w:val="576"/>
        </w:trPr>
        <w:tc>
          <w:tcPr>
            <w:tcW w:w="1985" w:type="dxa"/>
          </w:tcPr>
          <w:p w14:paraId="701DCA2A" w14:textId="77777777" w:rsid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Adjective</w:t>
            </w:r>
          </w:p>
          <w:p w14:paraId="701DCA2B" w14:textId="77777777" w:rsidR="00B301E9" w:rsidRDefault="00B301E9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01DCA2C" w14:textId="77777777" w:rsidR="00B301E9" w:rsidRPr="00B301E9" w:rsidRDefault="00B301E9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301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Year 2</w:t>
            </w:r>
          </w:p>
        </w:tc>
        <w:tc>
          <w:tcPr>
            <w:tcW w:w="3260" w:type="dxa"/>
          </w:tcPr>
          <w:p w14:paraId="701DCA2D" w14:textId="77777777" w:rsidR="008A6565" w:rsidRPr="009950B4" w:rsidRDefault="008A6565" w:rsidP="008A656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 xml:space="preserve">Sometimes called ‘describing words’ because they pick out single characteristics such as size or colour. Surest way to identify them is by ways they can be used: </w:t>
            </w:r>
          </w:p>
          <w:p w14:paraId="701DCA2E" w14:textId="77777777" w:rsidR="008A6565" w:rsidRDefault="008A6565" w:rsidP="008A6565">
            <w:pPr>
              <w:pStyle w:val="MediumShading1-Accent11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>before a noun (</w:t>
            </w:r>
            <w:r w:rsidRPr="009950B4">
              <w:rPr>
                <w:rFonts w:ascii="Arial" w:hAnsi="Arial" w:cs="Arial"/>
                <w:i/>
                <w:sz w:val="24"/>
                <w:szCs w:val="24"/>
              </w:rPr>
              <w:t>good work</w:t>
            </w:r>
            <w:r w:rsidRPr="009950B4">
              <w:rPr>
                <w:rFonts w:ascii="Arial" w:hAnsi="Arial" w:cs="Arial"/>
                <w:sz w:val="24"/>
                <w:szCs w:val="24"/>
              </w:rPr>
              <w:t>) i.e. it modifies the noun</w:t>
            </w:r>
          </w:p>
          <w:p w14:paraId="701DCA2F" w14:textId="77777777" w:rsidR="00127C33" w:rsidRPr="008A6565" w:rsidRDefault="008A6565" w:rsidP="008A6565">
            <w:pPr>
              <w:pStyle w:val="MediumShading1-Accent11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A6565">
              <w:rPr>
                <w:rFonts w:ascii="Arial" w:hAnsi="Arial" w:cs="Arial"/>
                <w:sz w:val="24"/>
                <w:szCs w:val="24"/>
              </w:rPr>
              <w:t xml:space="preserve">after the verb </w:t>
            </w:r>
            <w:r w:rsidRPr="008A6565">
              <w:rPr>
                <w:rFonts w:ascii="Arial" w:hAnsi="Arial" w:cs="Arial"/>
                <w:i/>
                <w:sz w:val="24"/>
                <w:szCs w:val="24"/>
              </w:rPr>
              <w:t xml:space="preserve">be </w:t>
            </w:r>
            <w:r w:rsidRPr="008A6565">
              <w:rPr>
                <w:rFonts w:ascii="Arial" w:hAnsi="Arial" w:cs="Arial"/>
                <w:sz w:val="24"/>
                <w:szCs w:val="24"/>
              </w:rPr>
              <w:t xml:space="preserve">(Their work was </w:t>
            </w:r>
            <w:r w:rsidRPr="008A6565">
              <w:rPr>
                <w:rFonts w:ascii="Arial" w:hAnsi="Arial" w:cs="Arial"/>
                <w:i/>
                <w:sz w:val="24"/>
                <w:szCs w:val="24"/>
              </w:rPr>
              <w:t>good.</w:t>
            </w:r>
            <w:r w:rsidRPr="008A6565">
              <w:rPr>
                <w:rFonts w:ascii="Arial" w:hAnsi="Arial" w:cs="Arial"/>
                <w:sz w:val="24"/>
                <w:szCs w:val="24"/>
              </w:rPr>
              <w:t>) as its complement.</w:t>
            </w:r>
          </w:p>
        </w:tc>
        <w:tc>
          <w:tcPr>
            <w:tcW w:w="3402" w:type="dxa"/>
          </w:tcPr>
          <w:p w14:paraId="701DCA30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Words which modify or tell us more about nouns… to add details to accounts and to specify the qualities of nouns. </w:t>
            </w:r>
          </w:p>
          <w:p w14:paraId="701DCA31" w14:textId="77777777" w:rsid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Hunt, (2000:65)</w:t>
            </w:r>
          </w:p>
          <w:p w14:paraId="701DCA32" w14:textId="77777777" w:rsidR="002A0060" w:rsidRDefault="002A0060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33" w14:textId="77777777" w:rsidR="008A6565" w:rsidRDefault="002A0060" w:rsidP="00127C3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o</w:t>
            </w:r>
            <w:r w:rsidR="008A6565" w:rsidRPr="008A6565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  <w:t>r</w:t>
            </w:r>
          </w:p>
          <w:p w14:paraId="701DCA34" w14:textId="77777777" w:rsidR="008A6565" w:rsidRPr="008A6565" w:rsidRDefault="008A6565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</w:p>
          <w:p w14:paraId="701DCA35" w14:textId="77777777" w:rsidR="008A6565" w:rsidRDefault="008A6565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 is important to have a clearer definition than ‘describing word’ as other word classes can also describe.   It must be linked to describing the noun. (</w:t>
            </w:r>
            <w:r w:rsid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notes from DfE, 2013: 80)</w:t>
            </w:r>
          </w:p>
          <w:p w14:paraId="701DCA36" w14:textId="77777777" w:rsidR="00CD3F9B" w:rsidRDefault="00CD3F9B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37" w14:textId="77777777" w:rsidR="00CD3F9B" w:rsidRPr="00127C33" w:rsidRDefault="00851A89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Effect on reader:</w:t>
            </w:r>
            <w:r w:rsidR="00CD3F9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Helps the reader to visual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noun being described.</w:t>
            </w:r>
          </w:p>
        </w:tc>
        <w:tc>
          <w:tcPr>
            <w:tcW w:w="6804" w:type="dxa"/>
          </w:tcPr>
          <w:p w14:paraId="701DCA38" w14:textId="77777777" w:rsidR="00127C33" w:rsidRPr="00127C33" w:rsidRDefault="00127C33" w:rsidP="00127C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Beyond the railing… lay a </w:t>
            </w: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vast slow-swirling</w:t>
            </w: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lake of </w:t>
            </w: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dark </w:t>
            </w: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mud, which here and there bubbled up in </w:t>
            </w: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ponderous</w:t>
            </w: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burps like a </w:t>
            </w: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gigantic, simmering</w:t>
            </w: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cauldron</w:t>
            </w:r>
            <w:r w:rsidRPr="00127C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127C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(Nicholson, 2000:53).</w:t>
            </w:r>
          </w:p>
          <w:p w14:paraId="701DCA39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3A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3B" w14:textId="77777777" w:rsidR="002A0060" w:rsidRPr="002A0060" w:rsidRDefault="002A0060" w:rsidP="002A006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Strawberry</w:t>
            </w:r>
          </w:p>
          <w:p w14:paraId="701DCA3C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3D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You wear your heart</w:t>
            </w:r>
          </w:p>
          <w:p w14:paraId="701DCA3E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on the edges</w:t>
            </w:r>
          </w:p>
          <w:p w14:paraId="701DCA3F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of your </w:t>
            </w:r>
            <w:r w:rsidRPr="002A006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green </w:t>
            </w: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sleeves</w:t>
            </w:r>
          </w:p>
          <w:p w14:paraId="701DCA40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hanging </w:t>
            </w:r>
            <w:r w:rsidRPr="002A006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small</w:t>
            </w: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Pr="002A006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red</w:t>
            </w: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</w:p>
          <w:p w14:paraId="701DCA41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close to the fields, </w:t>
            </w:r>
          </w:p>
          <w:p w14:paraId="701DCA42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Strawberry – </w:t>
            </w:r>
          </w:p>
          <w:p w14:paraId="701DCA43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Studded with </w:t>
            </w:r>
            <w:r w:rsidRPr="002A006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tiny</w:t>
            </w: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seeds</w:t>
            </w:r>
          </w:p>
          <w:p w14:paraId="701DCA44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of love</w:t>
            </w:r>
          </w:p>
          <w:p w14:paraId="701DCA45" w14:textId="77777777" w:rsidR="002A0060" w:rsidRPr="002A0060" w:rsidRDefault="002A0060" w:rsidP="002A0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06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(Nichols, 1994:24)</w:t>
            </w:r>
          </w:p>
          <w:p w14:paraId="701DCA46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47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1DCA48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Note that the key elements of the sentence (i.e. adjectives) have been shown in </w:t>
            </w:r>
            <w:r w:rsidRPr="00127C3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bold</w:t>
            </w:r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. </w:t>
            </w:r>
            <w:proofErr w:type="gramStart"/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Alternatively</w:t>
            </w:r>
            <w:proofErr w:type="gramEnd"/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you could </w:t>
            </w:r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en-GB"/>
              </w:rPr>
              <w:t>highlight</w:t>
            </w:r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or </w:t>
            </w:r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en-GB"/>
              </w:rPr>
              <w:t>underline</w:t>
            </w:r>
            <w:r w:rsidRPr="00127C3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them.</w:t>
            </w:r>
          </w:p>
          <w:p w14:paraId="701DCA49" w14:textId="77777777" w:rsidR="00127C33" w:rsidRPr="00127C33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</w:tbl>
    <w:p w14:paraId="701DCA4B" w14:textId="77777777" w:rsidR="002A0060" w:rsidRDefault="002A0060" w:rsidP="00837650">
      <w:pPr>
        <w:pStyle w:val="MediumShading1-Accent11"/>
        <w:ind w:left="720"/>
        <w:rPr>
          <w:rFonts w:ascii="Arial" w:hAnsi="Arial" w:cs="Arial"/>
          <w:sz w:val="24"/>
          <w:szCs w:val="24"/>
        </w:rPr>
      </w:pPr>
    </w:p>
    <w:p w14:paraId="701DCA4C" w14:textId="77777777" w:rsidR="00127C33" w:rsidRDefault="002A0060" w:rsidP="00837650">
      <w:pPr>
        <w:pStyle w:val="MediumShading1-Accent1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1DCA4D" w14:textId="77777777" w:rsidR="00820B9E" w:rsidRDefault="00820B9E" w:rsidP="00820B9E">
      <w:pPr>
        <w:pStyle w:val="MediumShading1-Accent11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3544"/>
        <w:gridCol w:w="6237"/>
      </w:tblGrid>
      <w:tr w:rsidR="00820B9E" w:rsidRPr="009950B4" w14:paraId="701DCA54" w14:textId="77777777" w:rsidTr="00F31591">
        <w:trPr>
          <w:tblHeader/>
        </w:trPr>
        <w:tc>
          <w:tcPr>
            <w:tcW w:w="1701" w:type="dxa"/>
            <w:shd w:val="clear" w:color="auto" w:fill="auto"/>
          </w:tcPr>
          <w:p w14:paraId="701DCA4E" w14:textId="77777777" w:rsidR="00820B9E" w:rsidRPr="009950B4" w:rsidRDefault="00127C33" w:rsidP="00820B9E">
            <w:pPr>
              <w:pStyle w:val="MediumShading1-Accent11"/>
              <w:rPr>
                <w:rFonts w:ascii="Arial" w:hAnsi="Arial" w:cs="Arial"/>
                <w:b/>
                <w:sz w:val="24"/>
                <w:szCs w:val="24"/>
              </w:rPr>
            </w:pPr>
            <w:r w:rsidRPr="009950B4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3544" w:type="dxa"/>
            <w:shd w:val="clear" w:color="auto" w:fill="auto"/>
          </w:tcPr>
          <w:p w14:paraId="701DCA4F" w14:textId="77777777" w:rsidR="00820B9E" w:rsidRPr="009950B4" w:rsidRDefault="00127C33" w:rsidP="00820B9E">
            <w:pPr>
              <w:pStyle w:val="MediumShading1-Accent11"/>
              <w:rPr>
                <w:rFonts w:ascii="Arial" w:hAnsi="Arial" w:cs="Arial"/>
                <w:b/>
                <w:sz w:val="24"/>
                <w:szCs w:val="24"/>
              </w:rPr>
            </w:pPr>
            <w:r w:rsidRPr="009950B4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  <w:tc>
          <w:tcPr>
            <w:tcW w:w="3544" w:type="dxa"/>
            <w:shd w:val="clear" w:color="auto" w:fill="auto"/>
          </w:tcPr>
          <w:p w14:paraId="701DCA50" w14:textId="77777777" w:rsidR="00820B9E" w:rsidRPr="009950B4" w:rsidRDefault="00127C33" w:rsidP="00820B9E">
            <w:pPr>
              <w:pStyle w:val="MediumShading1-Accent11"/>
              <w:rPr>
                <w:rFonts w:ascii="Arial" w:hAnsi="Arial" w:cs="Arial"/>
                <w:b/>
                <w:sz w:val="24"/>
                <w:szCs w:val="24"/>
              </w:rPr>
            </w:pPr>
            <w:r w:rsidRPr="009950B4">
              <w:rPr>
                <w:rFonts w:ascii="Arial" w:hAnsi="Arial" w:cs="Arial"/>
                <w:b/>
                <w:sz w:val="24"/>
                <w:szCs w:val="24"/>
              </w:rPr>
              <w:t>FURTHER DEFINITION OR NOTES</w:t>
            </w:r>
          </w:p>
        </w:tc>
        <w:tc>
          <w:tcPr>
            <w:tcW w:w="6237" w:type="dxa"/>
            <w:shd w:val="clear" w:color="auto" w:fill="auto"/>
          </w:tcPr>
          <w:p w14:paraId="701DCA51" w14:textId="77777777" w:rsidR="00127C33" w:rsidRPr="00837650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376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TWO EXAMPLES FROM OR BASED ON CHILDREN’S LITERATURE: </w:t>
            </w:r>
          </w:p>
          <w:p w14:paraId="701DCA52" w14:textId="77777777" w:rsidR="00127C33" w:rsidRPr="00837650" w:rsidRDefault="00127C33" w:rsidP="00127C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3765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NB use straightforward examples that you would use with children</w:t>
            </w:r>
          </w:p>
          <w:p w14:paraId="701DCA53" w14:textId="77777777" w:rsidR="00820B9E" w:rsidRPr="009950B4" w:rsidRDefault="00820B9E" w:rsidP="00820B9E">
            <w:pPr>
              <w:pStyle w:val="MediumShading1-Accent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03C8" w:rsidRPr="009950B4" w14:paraId="701DCA5D" w14:textId="77777777" w:rsidTr="00F31591">
        <w:tc>
          <w:tcPr>
            <w:tcW w:w="1701" w:type="dxa"/>
            <w:shd w:val="clear" w:color="auto" w:fill="auto"/>
          </w:tcPr>
          <w:p w14:paraId="701DCA55" w14:textId="77777777" w:rsidR="00D803C8" w:rsidRDefault="00D803C8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>Adjective</w:t>
            </w:r>
          </w:p>
          <w:p w14:paraId="701DCA56" w14:textId="77777777" w:rsidR="00B301E9" w:rsidRPr="009950B4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auto"/>
          </w:tcPr>
          <w:p w14:paraId="701DCA57" w14:textId="77777777" w:rsidR="00D803C8" w:rsidRPr="009950B4" w:rsidRDefault="00D803C8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 xml:space="preserve">Sometimes called ‘describing words’ because they pick out single characteristics such as size or colour. Surest way to identify them is by ways they can be used: </w:t>
            </w:r>
          </w:p>
          <w:p w14:paraId="701DCA58" w14:textId="77777777" w:rsidR="00D803C8" w:rsidRPr="009950B4" w:rsidRDefault="00D803C8" w:rsidP="009950B4">
            <w:pPr>
              <w:pStyle w:val="MediumShading1-Accent11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>before a noun (</w:t>
            </w:r>
            <w:r w:rsidRPr="009950B4">
              <w:rPr>
                <w:rFonts w:ascii="Arial" w:hAnsi="Arial" w:cs="Arial"/>
                <w:i/>
                <w:sz w:val="24"/>
                <w:szCs w:val="24"/>
              </w:rPr>
              <w:t>good work</w:t>
            </w:r>
            <w:r w:rsidRPr="009950B4">
              <w:rPr>
                <w:rFonts w:ascii="Arial" w:hAnsi="Arial" w:cs="Arial"/>
                <w:sz w:val="24"/>
                <w:szCs w:val="24"/>
              </w:rPr>
              <w:t>) i.e. it modifies the noun</w:t>
            </w:r>
          </w:p>
          <w:p w14:paraId="701DCA59" w14:textId="77777777" w:rsidR="00D803C8" w:rsidRPr="009950B4" w:rsidRDefault="00D803C8" w:rsidP="009950B4">
            <w:pPr>
              <w:pStyle w:val="MediumShading1-Accent11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 xml:space="preserve">after the verb </w:t>
            </w:r>
            <w:r w:rsidRPr="009950B4">
              <w:rPr>
                <w:rFonts w:ascii="Arial" w:hAnsi="Arial" w:cs="Arial"/>
                <w:i/>
                <w:sz w:val="24"/>
                <w:szCs w:val="24"/>
              </w:rPr>
              <w:t xml:space="preserve">be </w:t>
            </w:r>
            <w:r w:rsidRPr="009950B4">
              <w:rPr>
                <w:rFonts w:ascii="Arial" w:hAnsi="Arial" w:cs="Arial"/>
                <w:sz w:val="24"/>
                <w:szCs w:val="24"/>
              </w:rPr>
              <w:t xml:space="preserve">(Their work was </w:t>
            </w:r>
            <w:r w:rsidRPr="009950B4">
              <w:rPr>
                <w:rFonts w:ascii="Arial" w:hAnsi="Arial" w:cs="Arial"/>
                <w:i/>
                <w:sz w:val="24"/>
                <w:szCs w:val="24"/>
              </w:rPr>
              <w:t>good.</w:t>
            </w:r>
            <w:r w:rsidRPr="009950B4">
              <w:rPr>
                <w:rFonts w:ascii="Arial" w:hAnsi="Arial" w:cs="Arial"/>
                <w:sz w:val="24"/>
                <w:szCs w:val="24"/>
              </w:rPr>
              <w:t>) as its complement</w:t>
            </w:r>
            <w:r w:rsidR="008376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01DCA5A" w14:textId="77777777" w:rsidR="00D803C8" w:rsidRPr="009950B4" w:rsidRDefault="00D803C8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5B" w14:textId="77777777" w:rsidR="00490E2D" w:rsidRPr="002A5E76" w:rsidRDefault="00C132F2" w:rsidP="002A5E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490E2D" w:rsidRPr="00490E2D">
              <w:t xml:space="preserve"> </w:t>
            </w:r>
            <w:r w:rsidR="002A5E76" w:rsidRPr="002A5E76">
              <w:rPr>
                <w:rFonts w:ascii="Arial" w:hAnsi="Arial" w:cs="Arial"/>
                <w:sz w:val="24"/>
                <w:szCs w:val="24"/>
              </w:rPr>
              <w:t xml:space="preserve">Otter cooked delicious meals. (Durant &amp; </w:t>
            </w:r>
            <w:proofErr w:type="spellStart"/>
            <w:r w:rsidR="002A5E76" w:rsidRPr="002A5E76">
              <w:rPr>
                <w:rFonts w:ascii="Arial" w:hAnsi="Arial" w:cs="Arial"/>
                <w:sz w:val="24"/>
                <w:szCs w:val="24"/>
              </w:rPr>
              <w:t>Gliori</w:t>
            </w:r>
            <w:proofErr w:type="spellEnd"/>
            <w:r w:rsidR="002A5E76" w:rsidRPr="002A5E76">
              <w:rPr>
                <w:rFonts w:ascii="Arial" w:hAnsi="Arial" w:cs="Arial"/>
                <w:sz w:val="24"/>
                <w:szCs w:val="24"/>
              </w:rPr>
              <w:t xml:space="preserve"> 2003)</w:t>
            </w:r>
          </w:p>
          <w:p w14:paraId="701DCA5C" w14:textId="77777777" w:rsidR="00D803C8" w:rsidRPr="009950B4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F46F35" w:rsidRPr="009950B4" w14:paraId="701DCA64" w14:textId="77777777" w:rsidTr="00F31591">
        <w:tc>
          <w:tcPr>
            <w:tcW w:w="1701" w:type="dxa"/>
            <w:shd w:val="clear" w:color="auto" w:fill="auto"/>
          </w:tcPr>
          <w:p w14:paraId="701DCA5E" w14:textId="77777777" w:rsidR="00F46F35" w:rsidRDefault="00F46F3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>Adverb</w:t>
            </w:r>
          </w:p>
          <w:p w14:paraId="701DCA5F" w14:textId="77777777" w:rsidR="00B301E9" w:rsidRPr="009950B4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auto"/>
          </w:tcPr>
          <w:p w14:paraId="701DCA60" w14:textId="77777777" w:rsidR="00F46F35" w:rsidRPr="009950B4" w:rsidRDefault="00F46F35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9950B4">
              <w:rPr>
                <w:rFonts w:ascii="Arial" w:hAnsi="Arial" w:cs="Arial"/>
                <w:sz w:val="24"/>
                <w:szCs w:val="24"/>
              </w:rPr>
              <w:t xml:space="preserve">Sometimes said to </w:t>
            </w:r>
            <w:r w:rsidR="009950B4" w:rsidRPr="009950B4">
              <w:rPr>
                <w:rFonts w:ascii="Arial" w:hAnsi="Arial" w:cs="Arial"/>
                <w:sz w:val="24"/>
                <w:szCs w:val="24"/>
              </w:rPr>
              <w:t xml:space="preserve">describe manner or time. Surest way to identify is by the way they can be used: they can modify a verb (Usha </w:t>
            </w:r>
            <w:r w:rsidR="009950B4" w:rsidRPr="009950B4">
              <w:rPr>
                <w:rFonts w:ascii="Arial" w:hAnsi="Arial" w:cs="Arial"/>
                <w:i/>
                <w:sz w:val="24"/>
                <w:szCs w:val="24"/>
              </w:rPr>
              <w:t>soon</w:t>
            </w:r>
            <w:r w:rsidR="009950B4" w:rsidRPr="009950B4">
              <w:rPr>
                <w:rFonts w:ascii="Arial" w:hAnsi="Arial" w:cs="Arial"/>
                <w:sz w:val="24"/>
                <w:szCs w:val="24"/>
              </w:rPr>
              <w:t xml:space="preserve"> started snoring </w:t>
            </w:r>
            <w:r w:rsidR="009950B4" w:rsidRPr="009950B4">
              <w:rPr>
                <w:rFonts w:ascii="Arial" w:hAnsi="Arial" w:cs="Arial"/>
                <w:i/>
                <w:sz w:val="24"/>
                <w:szCs w:val="24"/>
              </w:rPr>
              <w:t>loudly</w:t>
            </w:r>
            <w:r w:rsidR="009950B4" w:rsidRPr="009950B4">
              <w:rPr>
                <w:rFonts w:ascii="Arial" w:hAnsi="Arial" w:cs="Arial"/>
                <w:sz w:val="24"/>
                <w:szCs w:val="24"/>
              </w:rPr>
              <w:t xml:space="preserve">), an adjective (the match was </w:t>
            </w:r>
            <w:r w:rsidR="009950B4" w:rsidRPr="009950B4">
              <w:rPr>
                <w:rFonts w:ascii="Arial" w:hAnsi="Arial" w:cs="Arial"/>
                <w:i/>
                <w:sz w:val="24"/>
                <w:szCs w:val="24"/>
              </w:rPr>
              <w:t xml:space="preserve">really </w:t>
            </w:r>
            <w:r w:rsidR="009950B4" w:rsidRPr="009950B4">
              <w:rPr>
                <w:rFonts w:ascii="Arial" w:hAnsi="Arial" w:cs="Arial"/>
                <w:sz w:val="24"/>
                <w:szCs w:val="24"/>
              </w:rPr>
              <w:t xml:space="preserve">exciting), another adverb (We don’t get to play games </w:t>
            </w:r>
            <w:r w:rsidR="009950B4" w:rsidRPr="009950B4">
              <w:rPr>
                <w:rFonts w:ascii="Arial" w:hAnsi="Arial" w:cs="Arial"/>
                <w:i/>
                <w:sz w:val="24"/>
                <w:szCs w:val="24"/>
              </w:rPr>
              <w:t xml:space="preserve">very </w:t>
            </w:r>
            <w:r w:rsidR="009950B4" w:rsidRPr="009950B4">
              <w:rPr>
                <w:rFonts w:ascii="Arial" w:hAnsi="Arial" w:cs="Arial"/>
                <w:sz w:val="24"/>
                <w:szCs w:val="24"/>
              </w:rPr>
              <w:t>often) or a whole clause (</w:t>
            </w:r>
            <w:r w:rsidR="009950B4" w:rsidRPr="009950B4">
              <w:rPr>
                <w:rFonts w:ascii="Arial" w:hAnsi="Arial" w:cs="Arial"/>
                <w:i/>
                <w:sz w:val="24"/>
                <w:szCs w:val="24"/>
              </w:rPr>
              <w:t xml:space="preserve">Fortunately, </w:t>
            </w:r>
            <w:r w:rsidR="009950B4" w:rsidRPr="009950B4">
              <w:rPr>
                <w:rFonts w:ascii="Arial" w:hAnsi="Arial" w:cs="Arial"/>
                <w:sz w:val="24"/>
                <w:szCs w:val="24"/>
              </w:rPr>
              <w:t xml:space="preserve">it didn’t rain). </w:t>
            </w:r>
          </w:p>
        </w:tc>
        <w:tc>
          <w:tcPr>
            <w:tcW w:w="3544" w:type="dxa"/>
            <w:shd w:val="clear" w:color="auto" w:fill="auto"/>
          </w:tcPr>
          <w:p w14:paraId="701DCA61" w14:textId="77777777" w:rsidR="00F46F35" w:rsidRPr="009950B4" w:rsidRDefault="00F46F3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62" w14:textId="77777777" w:rsidR="00C132F2" w:rsidRPr="00EC2BDD" w:rsidRDefault="00C132F2" w:rsidP="00C132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A73656" w:rsidRPr="00490E2D">
              <w:rPr>
                <w:sz w:val="24"/>
                <w:szCs w:val="24"/>
              </w:rPr>
              <w:t xml:space="preserve"> </w:t>
            </w:r>
            <w:proofErr w:type="spellStart"/>
            <w:r w:rsidR="00A73656" w:rsidRPr="00EC2BDD">
              <w:rPr>
                <w:rFonts w:ascii="Arial" w:hAnsi="Arial" w:cs="Arial"/>
                <w:sz w:val="24"/>
                <w:szCs w:val="24"/>
              </w:rPr>
              <w:t>Sardul</w:t>
            </w:r>
            <w:proofErr w:type="spellEnd"/>
            <w:r w:rsidR="00A73656" w:rsidRPr="00EC2BDD">
              <w:rPr>
                <w:rFonts w:ascii="Arial" w:hAnsi="Arial" w:cs="Arial"/>
                <w:sz w:val="24"/>
                <w:szCs w:val="24"/>
              </w:rPr>
              <w:t xml:space="preserve"> leapt silently over the roofs of the city. (French &amp; Newby, 1999)</w:t>
            </w:r>
          </w:p>
          <w:p w14:paraId="701DCA63" w14:textId="77777777" w:rsidR="00F46F35" w:rsidRPr="009950B4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682D78" w:rsidRPr="009950B4" w14:paraId="701DCA6B" w14:textId="77777777" w:rsidTr="00F31591">
        <w:tc>
          <w:tcPr>
            <w:tcW w:w="1701" w:type="dxa"/>
            <w:shd w:val="clear" w:color="auto" w:fill="auto"/>
          </w:tcPr>
          <w:p w14:paraId="701DCA65" w14:textId="77777777" w:rsidR="00682D78" w:rsidRPr="0037076F" w:rsidRDefault="00682D78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Adverbial</w:t>
            </w:r>
          </w:p>
          <w:p w14:paraId="701DCA66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3544" w:type="dxa"/>
            <w:shd w:val="clear" w:color="auto" w:fill="auto"/>
          </w:tcPr>
          <w:p w14:paraId="701DCA67" w14:textId="77777777" w:rsidR="00682D78" w:rsidRPr="0037076F" w:rsidRDefault="00682D78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Word or phrase used like an adverb to modify a verb or clause. Adverbs can be used as adverbials but so can preposition phrases, noun </w:t>
            </w: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 xml:space="preserve">phrases and subordinate clauses. </w:t>
            </w:r>
          </w:p>
        </w:tc>
        <w:tc>
          <w:tcPr>
            <w:tcW w:w="3544" w:type="dxa"/>
            <w:shd w:val="clear" w:color="auto" w:fill="auto"/>
          </w:tcPr>
          <w:p w14:paraId="701DCA68" w14:textId="77777777" w:rsidR="00682D78" w:rsidRPr="0037076F" w:rsidRDefault="00682D78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69" w14:textId="77777777" w:rsidR="00C132F2" w:rsidRPr="0037076F" w:rsidRDefault="00C132F2" w:rsidP="00C132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3A15D9" w:rsidRPr="0037076F">
              <w:rPr>
                <w:rFonts w:ascii="Arial" w:hAnsi="Arial" w:cs="Arial"/>
                <w:sz w:val="24"/>
                <w:szCs w:val="24"/>
              </w:rPr>
              <w:t>Shortly afterwards, Mother received a letter from the Wolfwoman. (Morpurgo, 2003)</w:t>
            </w:r>
          </w:p>
          <w:p w14:paraId="701DCA6A" w14:textId="77777777" w:rsidR="00682D78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1C7085" w:rsidRPr="009950B4" w14:paraId="701DCA72" w14:textId="77777777" w:rsidTr="00F31591">
        <w:tc>
          <w:tcPr>
            <w:tcW w:w="1701" w:type="dxa"/>
            <w:shd w:val="clear" w:color="auto" w:fill="auto"/>
          </w:tcPr>
          <w:p w14:paraId="701DCA6C" w14:textId="77777777" w:rsidR="001C7085" w:rsidRPr="0037076F" w:rsidRDefault="001C708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Adverbial: fronted</w:t>
            </w:r>
          </w:p>
          <w:p w14:paraId="701DCA6D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3544" w:type="dxa"/>
            <w:shd w:val="clear" w:color="auto" w:fill="auto"/>
          </w:tcPr>
          <w:p w14:paraId="701DCA6E" w14:textId="77777777" w:rsidR="001C7085" w:rsidRPr="0037076F" w:rsidRDefault="001C7085" w:rsidP="001C7085">
            <w:pPr>
              <w:pStyle w:val="MediumShading1-Accent11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The adverbial occurs before the verb and is often followed by a comma e.g.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Before we begin,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make sure you’ve got a pencil.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(Note </w:t>
            </w:r>
            <w:proofErr w:type="spellStart"/>
            <w:r w:rsidRPr="0037076F">
              <w:rPr>
                <w:rFonts w:ascii="Arial" w:hAnsi="Arial" w:cs="Arial"/>
                <w:sz w:val="24"/>
                <w:szCs w:val="24"/>
              </w:rPr>
              <w:t>unfronted</w:t>
            </w:r>
            <w:proofErr w:type="spellEnd"/>
            <w:r w:rsidRPr="0037076F">
              <w:rPr>
                <w:rFonts w:ascii="Arial" w:hAnsi="Arial" w:cs="Arial"/>
                <w:sz w:val="24"/>
                <w:szCs w:val="24"/>
              </w:rPr>
              <w:t xml:space="preserve"> version: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Make sure you’ve got a pencil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>before we begin.</w:t>
            </w:r>
            <w:r w:rsidRPr="0037076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701DCA6F" w14:textId="77777777" w:rsidR="001C7085" w:rsidRPr="0037076F" w:rsidRDefault="001C708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70" w14:textId="77777777" w:rsidR="00C132F2" w:rsidRPr="0037076F" w:rsidRDefault="00C132F2" w:rsidP="0011288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112884" w:rsidRPr="0037076F">
              <w:rPr>
                <w:rFonts w:ascii="Arial" w:hAnsi="Arial" w:cs="Arial"/>
                <w:sz w:val="24"/>
                <w:szCs w:val="24"/>
              </w:rPr>
              <w:t xml:space="preserve"> Quietly, he tiptoed outside. (Daynes, 2005)</w:t>
            </w:r>
          </w:p>
          <w:p w14:paraId="701DCA71" w14:textId="77777777" w:rsidR="001C7085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1D3A4F" w:rsidRPr="009950B4" w14:paraId="701DCA7D" w14:textId="77777777" w:rsidTr="00F31591">
        <w:tc>
          <w:tcPr>
            <w:tcW w:w="1701" w:type="dxa"/>
            <w:shd w:val="clear" w:color="auto" w:fill="auto"/>
          </w:tcPr>
          <w:p w14:paraId="701DCA73" w14:textId="77777777" w:rsidR="007471F4" w:rsidRPr="0037076F" w:rsidRDefault="001D3A4F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Conjunction</w:t>
            </w:r>
          </w:p>
          <w:p w14:paraId="701DCA74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3</w:t>
            </w:r>
          </w:p>
          <w:p w14:paraId="701DCA75" w14:textId="77777777" w:rsidR="007471F4" w:rsidRPr="0037076F" w:rsidRDefault="007471F4" w:rsidP="007471F4"/>
          <w:p w14:paraId="701DCA76" w14:textId="77777777" w:rsidR="007471F4" w:rsidRPr="0037076F" w:rsidRDefault="007471F4" w:rsidP="007471F4"/>
          <w:p w14:paraId="701DCA77" w14:textId="77777777" w:rsidR="001D3A4F" w:rsidRPr="0037076F" w:rsidRDefault="001D3A4F" w:rsidP="007471F4">
            <w:pPr>
              <w:jc w:val="right"/>
            </w:pPr>
          </w:p>
        </w:tc>
        <w:tc>
          <w:tcPr>
            <w:tcW w:w="3544" w:type="dxa"/>
            <w:shd w:val="clear" w:color="auto" w:fill="auto"/>
          </w:tcPr>
          <w:p w14:paraId="701DCA78" w14:textId="77777777" w:rsidR="001D3A4F" w:rsidRPr="0037076F" w:rsidRDefault="001D3A4F" w:rsidP="007E6A9A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Links two words</w:t>
            </w:r>
            <w:r w:rsidR="007E6A9A" w:rsidRPr="0037076F">
              <w:rPr>
                <w:rFonts w:ascii="Arial" w:hAnsi="Arial" w:cs="Arial"/>
                <w:sz w:val="24"/>
                <w:szCs w:val="24"/>
              </w:rPr>
              <w:t>,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phrases </w:t>
            </w:r>
            <w:r w:rsidR="007E6A9A" w:rsidRPr="0037076F">
              <w:rPr>
                <w:rFonts w:ascii="Arial" w:hAnsi="Arial" w:cs="Arial"/>
                <w:sz w:val="24"/>
                <w:szCs w:val="24"/>
              </w:rPr>
              <w:t xml:space="preserve">or clauses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together. Two types: 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co-ordinating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and, but, or</w:t>
            </w:r>
            <w:r w:rsidR="007E6A9A" w:rsidRPr="0037076F">
              <w:rPr>
                <w:rFonts w:ascii="Arial" w:hAnsi="Arial" w:cs="Arial"/>
                <w:sz w:val="24"/>
                <w:szCs w:val="24"/>
              </w:rPr>
              <w:t xml:space="preserve">) which link two words,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phrases </w:t>
            </w:r>
            <w:r w:rsidR="007E6A9A" w:rsidRPr="0037076F">
              <w:rPr>
                <w:rFonts w:ascii="Arial" w:hAnsi="Arial" w:cs="Arial"/>
                <w:sz w:val="24"/>
                <w:szCs w:val="24"/>
              </w:rPr>
              <w:t xml:space="preserve">or clauses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as an equal pair; 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subordinating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(e.g.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when, because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 which introduce a subordinate clause. </w:t>
            </w:r>
          </w:p>
          <w:p w14:paraId="701DCA79" w14:textId="77777777" w:rsidR="00B301E9" w:rsidRPr="0037076F" w:rsidRDefault="00B301E9" w:rsidP="007E6A9A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*some linguists include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so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as a co-ordinating conjunction but the NC does not.</w:t>
            </w:r>
          </w:p>
        </w:tc>
        <w:tc>
          <w:tcPr>
            <w:tcW w:w="3544" w:type="dxa"/>
            <w:shd w:val="clear" w:color="auto" w:fill="auto"/>
          </w:tcPr>
          <w:p w14:paraId="701DCA7A" w14:textId="77777777" w:rsidR="001D3A4F" w:rsidRPr="0037076F" w:rsidRDefault="001D3A4F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7B" w14:textId="77777777" w:rsidR="00C132F2" w:rsidRPr="0037076F" w:rsidRDefault="00C132F2" w:rsidP="00064F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064F9F" w:rsidRPr="0037076F">
              <w:rPr>
                <w:rFonts w:ascii="Arial" w:hAnsi="Arial" w:cs="Arial"/>
                <w:sz w:val="24"/>
                <w:szCs w:val="24"/>
              </w:rPr>
              <w:t xml:space="preserve"> The sun beat down and her bundle was heavy. (Stock, 2001)</w:t>
            </w:r>
          </w:p>
          <w:p w14:paraId="701DCA7C" w14:textId="77777777" w:rsidR="001D3A4F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7471F4" w:rsidRPr="009950B4" w14:paraId="701DCA88" w14:textId="77777777" w:rsidTr="00F31591">
        <w:tc>
          <w:tcPr>
            <w:tcW w:w="1701" w:type="dxa"/>
            <w:shd w:val="clear" w:color="auto" w:fill="auto"/>
          </w:tcPr>
          <w:p w14:paraId="701DCA7E" w14:textId="77777777" w:rsidR="007471F4" w:rsidRPr="0037076F" w:rsidRDefault="007471F4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Determiner</w:t>
            </w:r>
          </w:p>
          <w:p w14:paraId="701DCA7F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3544" w:type="dxa"/>
            <w:shd w:val="clear" w:color="auto" w:fill="auto"/>
          </w:tcPr>
          <w:p w14:paraId="701DCA80" w14:textId="77777777" w:rsidR="007471F4" w:rsidRPr="0037076F" w:rsidRDefault="007471F4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Specifies noun as known or unknown (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a, the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 and goes before any other modifiers (e.g. adjective). Some </w:t>
            </w:r>
            <w:proofErr w:type="spellStart"/>
            <w:r w:rsidRPr="0037076F">
              <w:rPr>
                <w:rFonts w:ascii="Arial" w:hAnsi="Arial" w:cs="Arial"/>
                <w:sz w:val="24"/>
                <w:szCs w:val="24"/>
              </w:rPr>
              <w:t>egs</w:t>
            </w:r>
            <w:proofErr w:type="spellEnd"/>
            <w:r w:rsidRPr="0037076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01DCA81" w14:textId="77777777" w:rsidR="007471F4" w:rsidRPr="0037076F" w:rsidRDefault="00887C61" w:rsidP="00902A55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471F4" w:rsidRPr="0037076F">
              <w:rPr>
                <w:rFonts w:ascii="Arial" w:hAnsi="Arial" w:cs="Arial"/>
                <w:b/>
                <w:sz w:val="24"/>
                <w:szCs w:val="24"/>
              </w:rPr>
              <w:t xml:space="preserve">rticles: </w:t>
            </w:r>
            <w:r w:rsidR="007471F4" w:rsidRPr="0037076F">
              <w:rPr>
                <w:rFonts w:ascii="Arial" w:hAnsi="Arial" w:cs="Arial"/>
                <w:i/>
                <w:sz w:val="24"/>
                <w:szCs w:val="24"/>
              </w:rPr>
              <w:t>the, a, an</w:t>
            </w:r>
          </w:p>
          <w:p w14:paraId="701DCA82" w14:textId="77777777" w:rsidR="007471F4" w:rsidRPr="0037076F" w:rsidRDefault="00887C61" w:rsidP="00902A55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471F4" w:rsidRPr="0037076F">
              <w:rPr>
                <w:rFonts w:ascii="Arial" w:hAnsi="Arial" w:cs="Arial"/>
                <w:b/>
                <w:sz w:val="24"/>
                <w:szCs w:val="24"/>
              </w:rPr>
              <w:t xml:space="preserve">emonstratives: </w:t>
            </w:r>
            <w:r w:rsidR="007471F4" w:rsidRPr="0037076F">
              <w:rPr>
                <w:rFonts w:ascii="Arial" w:hAnsi="Arial" w:cs="Arial"/>
                <w:i/>
                <w:sz w:val="24"/>
                <w:szCs w:val="24"/>
              </w:rPr>
              <w:t>this, those</w:t>
            </w:r>
          </w:p>
          <w:p w14:paraId="701DCA83" w14:textId="77777777" w:rsidR="007471F4" w:rsidRPr="0037076F" w:rsidRDefault="00887C61" w:rsidP="00902A55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471F4" w:rsidRPr="0037076F">
              <w:rPr>
                <w:rFonts w:ascii="Arial" w:hAnsi="Arial" w:cs="Arial"/>
                <w:b/>
                <w:sz w:val="24"/>
                <w:szCs w:val="24"/>
              </w:rPr>
              <w:t xml:space="preserve">ossessives: </w:t>
            </w:r>
            <w:r w:rsidR="007471F4" w:rsidRPr="0037076F">
              <w:rPr>
                <w:rFonts w:ascii="Arial" w:hAnsi="Arial" w:cs="Arial"/>
                <w:i/>
                <w:sz w:val="24"/>
                <w:szCs w:val="24"/>
              </w:rPr>
              <w:t>my, your</w:t>
            </w:r>
          </w:p>
          <w:p w14:paraId="701DCA84" w14:textId="77777777" w:rsidR="007471F4" w:rsidRPr="0037076F" w:rsidRDefault="00887C61" w:rsidP="00902A55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7471F4" w:rsidRPr="0037076F">
              <w:rPr>
                <w:rFonts w:ascii="Arial" w:hAnsi="Arial" w:cs="Arial"/>
                <w:b/>
                <w:sz w:val="24"/>
                <w:szCs w:val="24"/>
              </w:rPr>
              <w:t xml:space="preserve">uantifiers: </w:t>
            </w:r>
            <w:r w:rsidR="007471F4" w:rsidRPr="0037076F">
              <w:rPr>
                <w:rFonts w:ascii="Arial" w:hAnsi="Arial" w:cs="Arial"/>
                <w:i/>
                <w:sz w:val="24"/>
                <w:szCs w:val="24"/>
              </w:rPr>
              <w:t>some, very</w:t>
            </w:r>
          </w:p>
        </w:tc>
        <w:tc>
          <w:tcPr>
            <w:tcW w:w="3544" w:type="dxa"/>
            <w:shd w:val="clear" w:color="auto" w:fill="auto"/>
          </w:tcPr>
          <w:p w14:paraId="701DCA85" w14:textId="77777777" w:rsidR="007471F4" w:rsidRPr="0037076F" w:rsidRDefault="007471F4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86" w14:textId="77777777" w:rsidR="00C132F2" w:rsidRPr="0037076F" w:rsidRDefault="00C132F2" w:rsidP="002E10B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2E10B7" w:rsidRPr="0037076F">
              <w:rPr>
                <w:rFonts w:ascii="Arial" w:hAnsi="Arial" w:cs="Arial"/>
                <w:sz w:val="24"/>
                <w:szCs w:val="24"/>
              </w:rPr>
              <w:t xml:space="preserve"> The fox led them across a field.  (Butterworth, 1996)</w:t>
            </w:r>
          </w:p>
          <w:p w14:paraId="701DCA87" w14:textId="77777777" w:rsidR="007471F4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820B9E" w:rsidRPr="009950B4" w14:paraId="701DCA94" w14:textId="77777777" w:rsidTr="00F31591">
        <w:tc>
          <w:tcPr>
            <w:tcW w:w="1701" w:type="dxa"/>
            <w:shd w:val="clear" w:color="auto" w:fill="auto"/>
          </w:tcPr>
          <w:p w14:paraId="701DCA89" w14:textId="77777777" w:rsidR="00820B9E" w:rsidRPr="0037076F" w:rsidRDefault="00902A5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>Noun</w:t>
            </w:r>
          </w:p>
          <w:p w14:paraId="701DCA8A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auto"/>
          </w:tcPr>
          <w:p w14:paraId="701DCA8B" w14:textId="77777777" w:rsidR="00820B9E" w:rsidRPr="0037076F" w:rsidRDefault="00902A55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Can be used after determiners (e.g. ‘the’). Sometimes called ‘naming words’ because they name people, places and things. Nouns can be common (e.g.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boy, day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), proper (e.g.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Ivan, Wednesday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), countable (e.g.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thing, boy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), uncountable (e.g.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stuff, money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</w:tc>
        <w:tc>
          <w:tcPr>
            <w:tcW w:w="3544" w:type="dxa"/>
            <w:shd w:val="clear" w:color="auto" w:fill="auto"/>
          </w:tcPr>
          <w:p w14:paraId="701DCA8C" w14:textId="77777777" w:rsidR="00820B9E" w:rsidRPr="0037076F" w:rsidRDefault="00820B9E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8D" w14:textId="77777777" w:rsidR="007125BC" w:rsidRPr="0037076F" w:rsidRDefault="00C132F2" w:rsidP="00591B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7125BC" w:rsidRPr="0037076F">
              <w:rPr>
                <w:rFonts w:ascii="Arial" w:hAnsi="Arial" w:cs="Arial"/>
                <w:sz w:val="24"/>
                <w:szCs w:val="24"/>
              </w:rPr>
              <w:t xml:space="preserve"> There’s a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dragon</w:t>
            </w:r>
            <w:r w:rsidR="007125BC" w:rsidRPr="0037076F">
              <w:rPr>
                <w:rFonts w:ascii="Arial" w:hAnsi="Arial" w:cs="Arial"/>
                <w:sz w:val="24"/>
                <w:szCs w:val="24"/>
              </w:rPr>
              <w:t xml:space="preserve"> in the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classroom;</w:t>
            </w:r>
            <w:r w:rsidR="007125BC"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1DCA8E" w14:textId="77777777" w:rsidR="007125BC" w:rsidRPr="0037076F" w:rsidRDefault="007125BC" w:rsidP="00591B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Its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body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is a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box,</w:t>
            </w:r>
          </w:p>
          <w:p w14:paraId="701DCA8F" w14:textId="77777777" w:rsidR="007125BC" w:rsidRPr="0037076F" w:rsidRDefault="007125BC" w:rsidP="00591B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Its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head’s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 a plastic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wa</w:t>
            </w:r>
            <w:r w:rsidR="008850FD" w:rsidRPr="0037076F">
              <w:rPr>
                <w:rFonts w:ascii="Arial" w:hAnsi="Arial" w:cs="Arial"/>
                <w:sz w:val="24"/>
                <w:szCs w:val="24"/>
              </w:rPr>
              <w:t>s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>te-bin,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1DCA90" w14:textId="77777777" w:rsidR="007125BC" w:rsidRPr="0037076F" w:rsidRDefault="007125BC" w:rsidP="00591B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Its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eyes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are broken</w:t>
            </w:r>
            <w:r w:rsidR="00A92F17" w:rsidRPr="0037076F">
              <w:rPr>
                <w:rFonts w:ascii="Arial" w:hAnsi="Arial" w:cs="Arial"/>
                <w:sz w:val="24"/>
                <w:szCs w:val="24"/>
              </w:rPr>
              <w:t xml:space="preserve"> clocks.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1DCA91" w14:textId="77777777" w:rsidR="00C132F2" w:rsidRPr="0037076F" w:rsidRDefault="007125BC" w:rsidP="00591B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(Thomson, 2001)</w:t>
            </w:r>
          </w:p>
          <w:p w14:paraId="701DCA92" w14:textId="77777777" w:rsidR="00A92F17" w:rsidRPr="0037076F" w:rsidRDefault="00A92F17" w:rsidP="00591B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DCA93" w14:textId="77777777" w:rsidR="00820B9E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695A05" w:rsidRPr="009950B4" w14:paraId="701DCA9D" w14:textId="77777777" w:rsidTr="00F31591">
        <w:tc>
          <w:tcPr>
            <w:tcW w:w="1701" w:type="dxa"/>
            <w:shd w:val="clear" w:color="auto" w:fill="auto"/>
          </w:tcPr>
          <w:p w14:paraId="701DCA95" w14:textId="77777777" w:rsidR="00695A05" w:rsidRPr="0037076F" w:rsidRDefault="00695A0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Noun phrase</w:t>
            </w:r>
          </w:p>
          <w:p w14:paraId="701DCA96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auto"/>
          </w:tcPr>
          <w:p w14:paraId="701DCA97" w14:textId="77777777" w:rsidR="00695A05" w:rsidRPr="0037076F" w:rsidRDefault="00D803C8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 phrase with a noun as its head 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some foxes, foxes with bushy tails. </w:t>
            </w:r>
          </w:p>
        </w:tc>
        <w:tc>
          <w:tcPr>
            <w:tcW w:w="3544" w:type="dxa"/>
            <w:shd w:val="clear" w:color="auto" w:fill="auto"/>
          </w:tcPr>
          <w:p w14:paraId="701DCA98" w14:textId="77777777" w:rsidR="00695A05" w:rsidRPr="0037076F" w:rsidRDefault="00695A0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99" w14:textId="77777777" w:rsidR="00EB0C1C" w:rsidRPr="0037076F" w:rsidRDefault="00EB0C1C" w:rsidP="00EB0C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1) A carpet of living moss seemed to have spread itself across the grass, a million </w:t>
            </w:r>
            <w:proofErr w:type="spellStart"/>
            <w:r w:rsidRPr="0037076F">
              <w:rPr>
                <w:rFonts w:ascii="Arial" w:hAnsi="Arial" w:cs="Arial"/>
                <w:sz w:val="24"/>
                <w:szCs w:val="24"/>
              </w:rPr>
              <w:t>million</w:t>
            </w:r>
            <w:proofErr w:type="spellEnd"/>
            <w:r w:rsidRPr="0037076F">
              <w:rPr>
                <w:rFonts w:ascii="Arial" w:hAnsi="Arial" w:cs="Arial"/>
                <w:sz w:val="24"/>
                <w:szCs w:val="24"/>
              </w:rPr>
              <w:t xml:space="preserve"> little points of light. (Pullman, 1995: 115)</w:t>
            </w:r>
          </w:p>
          <w:p w14:paraId="701DCA9A" w14:textId="77777777" w:rsidR="00EB0C1C" w:rsidRPr="0037076F" w:rsidRDefault="00EB0C1C" w:rsidP="00EB0C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DCA9B" w14:textId="77777777" w:rsidR="00A92F17" w:rsidRPr="0037076F" w:rsidRDefault="00EB0C1C" w:rsidP="00EB0C1C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A9C" w14:textId="77777777" w:rsidR="00EB0C1C" w:rsidRPr="0037076F" w:rsidRDefault="00EB0C1C" w:rsidP="00EB0C1C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3C8" w:rsidRPr="009950B4" w14:paraId="701DCAA5" w14:textId="77777777" w:rsidTr="00F31591">
        <w:tc>
          <w:tcPr>
            <w:tcW w:w="1701" w:type="dxa"/>
            <w:shd w:val="clear" w:color="auto" w:fill="auto"/>
          </w:tcPr>
          <w:p w14:paraId="701DCA9E" w14:textId="77777777" w:rsidR="00D803C8" w:rsidRPr="0037076F" w:rsidRDefault="00D803C8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Phrase</w:t>
            </w:r>
          </w:p>
          <w:p w14:paraId="701DCA9F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auto"/>
          </w:tcPr>
          <w:p w14:paraId="701DCAA0" w14:textId="77777777" w:rsidR="00D803C8" w:rsidRPr="0037076F" w:rsidRDefault="00D803C8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A group of words grammatically connected so they stay together and expand a single word called the ‘head’.</w:t>
            </w:r>
          </w:p>
        </w:tc>
        <w:tc>
          <w:tcPr>
            <w:tcW w:w="3544" w:type="dxa"/>
            <w:shd w:val="clear" w:color="auto" w:fill="auto"/>
          </w:tcPr>
          <w:p w14:paraId="701DCAA1" w14:textId="77777777" w:rsidR="00D803C8" w:rsidRPr="0037076F" w:rsidRDefault="00D803C8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A2" w14:textId="77777777" w:rsidR="00C132F2" w:rsidRPr="0037076F" w:rsidRDefault="00C132F2" w:rsidP="00EC2B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EC2BDD" w:rsidRPr="0037076F">
              <w:rPr>
                <w:rFonts w:ascii="Arial" w:hAnsi="Arial" w:cs="Arial"/>
                <w:sz w:val="24"/>
                <w:szCs w:val="24"/>
              </w:rPr>
              <w:t xml:space="preserve"> The next day Milly-Molly-Mandy helped mother make up the spare-room bed. (Lankester Brisley, 1972)</w:t>
            </w:r>
          </w:p>
          <w:p w14:paraId="701DCAA3" w14:textId="77777777" w:rsidR="00D803C8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AA4" w14:textId="77777777" w:rsidR="001531F7" w:rsidRPr="0037076F" w:rsidRDefault="001531F7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18B" w:rsidRPr="009950B4" w14:paraId="701DCAAC" w14:textId="77777777" w:rsidTr="00F31591">
        <w:tc>
          <w:tcPr>
            <w:tcW w:w="1701" w:type="dxa"/>
            <w:shd w:val="clear" w:color="auto" w:fill="auto"/>
          </w:tcPr>
          <w:p w14:paraId="701DCAA6" w14:textId="77777777" w:rsidR="00C4718B" w:rsidRPr="0037076F" w:rsidRDefault="00C4718B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Preposition</w:t>
            </w:r>
          </w:p>
          <w:p w14:paraId="701DCAA7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3544" w:type="dxa"/>
            <w:shd w:val="clear" w:color="auto" w:fill="auto"/>
          </w:tcPr>
          <w:p w14:paraId="701DCAA8" w14:textId="77777777" w:rsidR="00C4718B" w:rsidRPr="0037076F" w:rsidRDefault="00C4718B" w:rsidP="00902A55">
            <w:pPr>
              <w:pStyle w:val="MediumShading1-Accent1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Often describe locations or directions </w:t>
            </w:r>
            <w:r w:rsidR="00E15D5C" w:rsidRPr="0037076F">
              <w:rPr>
                <w:rFonts w:ascii="Arial" w:hAnsi="Arial" w:cs="Arial"/>
                <w:sz w:val="24"/>
                <w:szCs w:val="24"/>
              </w:rPr>
              <w:t>(</w:t>
            </w:r>
            <w:r w:rsidR="00E15D5C" w:rsidRPr="0037076F">
              <w:rPr>
                <w:rFonts w:ascii="Arial" w:hAnsi="Arial" w:cs="Arial"/>
                <w:i/>
                <w:sz w:val="24"/>
                <w:szCs w:val="24"/>
              </w:rPr>
              <w:t xml:space="preserve">We can’t go </w:t>
            </w:r>
            <w:r w:rsidR="00E15D5C" w:rsidRPr="0037076F">
              <w:rPr>
                <w:rFonts w:ascii="Arial" w:hAnsi="Arial" w:cs="Arial"/>
                <w:b/>
                <w:i/>
                <w:sz w:val="24"/>
                <w:szCs w:val="24"/>
              </w:rPr>
              <w:t>over</w:t>
            </w:r>
            <w:r w:rsidR="00E15D5C" w:rsidRPr="0037076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Start"/>
            <w:r w:rsidR="00E15D5C" w:rsidRPr="0037076F">
              <w:rPr>
                <w:rFonts w:ascii="Arial" w:hAnsi="Arial" w:cs="Arial"/>
                <w:i/>
                <w:sz w:val="24"/>
                <w:szCs w:val="24"/>
              </w:rPr>
              <w:t>it,</w:t>
            </w:r>
            <w:proofErr w:type="gramEnd"/>
            <w:r w:rsidR="00E15D5C" w:rsidRPr="0037076F">
              <w:rPr>
                <w:rFonts w:ascii="Arial" w:hAnsi="Arial" w:cs="Arial"/>
                <w:i/>
                <w:sz w:val="24"/>
                <w:szCs w:val="24"/>
              </w:rPr>
              <w:t xml:space="preserve"> we can’t go </w:t>
            </w:r>
            <w:r w:rsidR="00E15D5C" w:rsidRPr="0037076F">
              <w:rPr>
                <w:rFonts w:ascii="Arial" w:hAnsi="Arial" w:cs="Arial"/>
                <w:b/>
                <w:i/>
                <w:sz w:val="24"/>
                <w:szCs w:val="24"/>
              </w:rPr>
              <w:t>under</w:t>
            </w:r>
            <w:r w:rsidR="00E15D5C" w:rsidRPr="0037076F">
              <w:rPr>
                <w:rFonts w:ascii="Arial" w:hAnsi="Arial" w:cs="Arial"/>
                <w:i/>
                <w:sz w:val="24"/>
                <w:szCs w:val="24"/>
              </w:rPr>
              <w:t xml:space="preserve"> it…</w:t>
            </w:r>
            <w:r w:rsidR="00E15D5C" w:rsidRPr="0037076F">
              <w:rPr>
                <w:rFonts w:ascii="Arial" w:hAnsi="Arial" w:cs="Arial"/>
                <w:sz w:val="24"/>
                <w:szCs w:val="24"/>
              </w:rPr>
              <w:t>).</w:t>
            </w:r>
            <w:r w:rsidRPr="0037076F">
              <w:rPr>
                <w:rFonts w:ascii="Arial" w:hAnsi="Arial" w:cs="Arial"/>
                <w:sz w:val="24"/>
                <w:szCs w:val="24"/>
              </w:rPr>
              <w:t>but can describe other t</w:t>
            </w:r>
            <w:r w:rsidR="00E15D5C" w:rsidRPr="0037076F">
              <w:rPr>
                <w:rFonts w:ascii="Arial" w:hAnsi="Arial" w:cs="Arial"/>
                <w:sz w:val="24"/>
                <w:szCs w:val="24"/>
              </w:rPr>
              <w:t>hings such as relations of time (</w:t>
            </w:r>
            <w:r w:rsidR="00E15D5C" w:rsidRPr="0037076F">
              <w:rPr>
                <w:rFonts w:ascii="Arial" w:hAnsi="Arial" w:cs="Arial"/>
                <w:i/>
                <w:sz w:val="24"/>
                <w:szCs w:val="24"/>
              </w:rPr>
              <w:t xml:space="preserve">I haven’t seen my dog </w:t>
            </w:r>
            <w:r w:rsidR="00E15D5C" w:rsidRPr="0037076F">
              <w:rPr>
                <w:rFonts w:ascii="Arial" w:hAnsi="Arial" w:cs="Arial"/>
                <w:b/>
                <w:i/>
                <w:sz w:val="24"/>
                <w:szCs w:val="24"/>
              </w:rPr>
              <w:t>since</w:t>
            </w:r>
            <w:r w:rsidR="00E15D5C" w:rsidRPr="0037076F">
              <w:rPr>
                <w:rFonts w:ascii="Arial" w:hAnsi="Arial" w:cs="Arial"/>
                <w:i/>
                <w:sz w:val="24"/>
                <w:szCs w:val="24"/>
              </w:rPr>
              <w:t xml:space="preserve"> this morning)</w:t>
            </w:r>
            <w:r w:rsidR="00E15D5C" w:rsidRPr="0037076F">
              <w:rPr>
                <w:rFonts w:ascii="Arial" w:hAnsi="Arial" w:cs="Arial"/>
                <w:sz w:val="24"/>
                <w:szCs w:val="24"/>
              </w:rPr>
              <w:t xml:space="preserve">. Link a following noun, pronoun or noun phrase to another word in the </w:t>
            </w:r>
            <w:r w:rsidR="00E15D5C" w:rsidRPr="0037076F">
              <w:rPr>
                <w:rFonts w:ascii="Arial" w:hAnsi="Arial" w:cs="Arial"/>
                <w:sz w:val="24"/>
                <w:szCs w:val="24"/>
              </w:rPr>
              <w:lastRenderedPageBreak/>
              <w:t xml:space="preserve">sentence. </w:t>
            </w:r>
            <w:r w:rsidR="00517C44" w:rsidRPr="0037076F">
              <w:rPr>
                <w:rFonts w:ascii="Arial" w:hAnsi="Arial" w:cs="Arial"/>
                <w:sz w:val="24"/>
                <w:szCs w:val="24"/>
              </w:rPr>
              <w:t xml:space="preserve">NB words like </w:t>
            </w:r>
            <w:r w:rsidR="00517C44" w:rsidRPr="0037076F">
              <w:rPr>
                <w:rFonts w:ascii="Arial" w:hAnsi="Arial" w:cs="Arial"/>
                <w:i/>
                <w:sz w:val="24"/>
                <w:szCs w:val="24"/>
              </w:rPr>
              <w:t xml:space="preserve">before </w:t>
            </w:r>
            <w:r w:rsidR="00517C44" w:rsidRPr="0037076F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517C44" w:rsidRPr="0037076F">
              <w:rPr>
                <w:rFonts w:ascii="Arial" w:hAnsi="Arial" w:cs="Arial"/>
                <w:i/>
                <w:sz w:val="24"/>
                <w:szCs w:val="24"/>
              </w:rPr>
              <w:t xml:space="preserve">since </w:t>
            </w:r>
            <w:r w:rsidR="00517C44" w:rsidRPr="0037076F">
              <w:rPr>
                <w:rFonts w:ascii="Arial" w:hAnsi="Arial" w:cs="Arial"/>
                <w:sz w:val="24"/>
                <w:szCs w:val="24"/>
              </w:rPr>
              <w:t xml:space="preserve">can act as either prepositions or conjunctions (e.g. </w:t>
            </w:r>
            <w:r w:rsidR="00517C44" w:rsidRPr="0037076F">
              <w:rPr>
                <w:rFonts w:ascii="Arial" w:hAnsi="Arial" w:cs="Arial"/>
                <w:i/>
                <w:sz w:val="24"/>
                <w:szCs w:val="24"/>
              </w:rPr>
              <w:t xml:space="preserve">I’m going </w:t>
            </w:r>
            <w:r w:rsidR="00517C44" w:rsidRPr="0037076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since </w:t>
            </w:r>
            <w:r w:rsidR="00517C44" w:rsidRPr="0037076F">
              <w:rPr>
                <w:rFonts w:ascii="Arial" w:hAnsi="Arial" w:cs="Arial"/>
                <w:i/>
                <w:sz w:val="24"/>
                <w:szCs w:val="24"/>
              </w:rPr>
              <w:t xml:space="preserve">no-one wants me here. </w:t>
            </w:r>
            <w:r w:rsidR="00B301E9" w:rsidRPr="0037076F">
              <w:rPr>
                <w:rFonts w:ascii="Arial" w:hAnsi="Arial" w:cs="Arial"/>
                <w:sz w:val="24"/>
                <w:szCs w:val="24"/>
              </w:rPr>
              <w:t>‘S</w:t>
            </w:r>
            <w:r w:rsidR="00517C44" w:rsidRPr="0037076F">
              <w:rPr>
                <w:rFonts w:ascii="Arial" w:hAnsi="Arial" w:cs="Arial"/>
                <w:sz w:val="24"/>
                <w:szCs w:val="24"/>
              </w:rPr>
              <w:t>ince’ is a conjunction linking two clauses).</w:t>
            </w:r>
          </w:p>
        </w:tc>
        <w:tc>
          <w:tcPr>
            <w:tcW w:w="3544" w:type="dxa"/>
            <w:shd w:val="clear" w:color="auto" w:fill="auto"/>
          </w:tcPr>
          <w:p w14:paraId="701DCAA9" w14:textId="77777777" w:rsidR="00C4718B" w:rsidRPr="0037076F" w:rsidRDefault="00C4718B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AA" w14:textId="77777777" w:rsidR="00C132F2" w:rsidRPr="0037076F" w:rsidRDefault="00C132F2" w:rsidP="004E4F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4E4F26" w:rsidRPr="0037076F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8850FD" w:rsidRPr="0037076F">
              <w:rPr>
                <w:rFonts w:ascii="Arial" w:hAnsi="Arial" w:cs="Arial"/>
                <w:sz w:val="24"/>
                <w:szCs w:val="24"/>
              </w:rPr>
              <w:t>y</w:t>
            </w:r>
            <w:r w:rsidR="004E4F26" w:rsidRPr="0037076F">
              <w:rPr>
                <w:rFonts w:ascii="Arial" w:hAnsi="Arial" w:cs="Arial"/>
                <w:sz w:val="24"/>
                <w:szCs w:val="24"/>
              </w:rPr>
              <w:t xml:space="preserve"> scuttled off, along a gutter, across a pavement, up an iron staircase, over rooftops, down a chimney, and through a window. (Craig,1995)</w:t>
            </w:r>
          </w:p>
          <w:p w14:paraId="701DCAAB" w14:textId="77777777" w:rsidR="00C4718B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312F1B" w:rsidRPr="009950B4" w14:paraId="701DCAC0" w14:textId="77777777" w:rsidTr="00F31591">
        <w:tc>
          <w:tcPr>
            <w:tcW w:w="1701" w:type="dxa"/>
            <w:shd w:val="clear" w:color="auto" w:fill="auto"/>
          </w:tcPr>
          <w:p w14:paraId="701DCAAD" w14:textId="77777777" w:rsidR="00312F1B" w:rsidRPr="0037076F" w:rsidRDefault="00312F1B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Pronoun</w:t>
            </w:r>
          </w:p>
          <w:p w14:paraId="701DCAAE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4</w:t>
            </w:r>
          </w:p>
          <w:p w14:paraId="701DCAAF" w14:textId="77777777" w:rsidR="005F4D3B" w:rsidRPr="0037076F" w:rsidRDefault="005F4D3B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B0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Possessive </w:t>
            </w:r>
          </w:p>
          <w:p w14:paraId="701DCAB1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4</w:t>
            </w:r>
          </w:p>
          <w:p w14:paraId="701DCAB2" w14:textId="77777777" w:rsidR="005F4D3B" w:rsidRPr="0037076F" w:rsidRDefault="005F4D3B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B3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Relative</w:t>
            </w:r>
          </w:p>
          <w:p w14:paraId="701DCAB4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3544" w:type="dxa"/>
            <w:shd w:val="clear" w:color="auto" w:fill="auto"/>
          </w:tcPr>
          <w:p w14:paraId="701DCAB5" w14:textId="77777777" w:rsidR="00312F1B" w:rsidRPr="0037076F" w:rsidRDefault="00792A00" w:rsidP="00792A00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‘pro’ = ‘for’. A pronoun stands in for a noun: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him, her, she, his…</w:t>
            </w:r>
          </w:p>
          <w:p w14:paraId="701DCAB6" w14:textId="77777777" w:rsidR="00001FA0" w:rsidRPr="0037076F" w:rsidRDefault="00001FA0" w:rsidP="00792A00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 xml:space="preserve">possessive: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his, hers</w:t>
            </w:r>
          </w:p>
          <w:p w14:paraId="701DCAB7" w14:textId="77777777" w:rsidR="00001FA0" w:rsidRPr="0037076F" w:rsidRDefault="00001FA0" w:rsidP="00792A00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 xml:space="preserve">relative: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who, that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– used to join a relative clause (a special kind of subordinate clause) to a noun or clause 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The prize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>that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I won was a book. </w:t>
            </w:r>
          </w:p>
        </w:tc>
        <w:tc>
          <w:tcPr>
            <w:tcW w:w="3544" w:type="dxa"/>
            <w:shd w:val="clear" w:color="auto" w:fill="auto"/>
          </w:tcPr>
          <w:p w14:paraId="701DCAB8" w14:textId="77777777" w:rsidR="00312F1B" w:rsidRPr="0037076F" w:rsidRDefault="00312F1B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B9" w14:textId="77777777" w:rsidR="007125BC" w:rsidRPr="0037076F" w:rsidRDefault="00C132F2" w:rsidP="00B37E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7125BC" w:rsidRPr="0037076F">
              <w:rPr>
                <w:rFonts w:ascii="Arial" w:hAnsi="Arial" w:cs="Arial"/>
                <w:sz w:val="24"/>
                <w:szCs w:val="24"/>
              </w:rPr>
              <w:t xml:space="preserve"> The King looked hard in his daughter’s face</w:t>
            </w:r>
          </w:p>
          <w:p w14:paraId="701DCABA" w14:textId="77777777" w:rsidR="007125BC" w:rsidRPr="0037076F" w:rsidRDefault="007125BC" w:rsidP="00B37E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And saw how much she cared,</w:t>
            </w:r>
          </w:p>
          <w:p w14:paraId="701DCABB" w14:textId="77777777" w:rsidR="007125BC" w:rsidRPr="0037076F" w:rsidRDefault="007125BC" w:rsidP="00B37E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Then nodded that they should do as she asked,</w:t>
            </w:r>
          </w:p>
          <w:p w14:paraId="701DCABC" w14:textId="77777777" w:rsidR="007125BC" w:rsidRPr="0037076F" w:rsidRDefault="007125BC" w:rsidP="00B37E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gramStart"/>
            <w:r w:rsidRPr="0037076F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37076F">
              <w:rPr>
                <w:rFonts w:ascii="Arial" w:hAnsi="Arial" w:cs="Arial"/>
                <w:sz w:val="24"/>
                <w:szCs w:val="24"/>
              </w:rPr>
              <w:t xml:space="preserve"> the dragon was spared.  (Wilson, 2002: 125)</w:t>
            </w:r>
          </w:p>
          <w:p w14:paraId="701DCABD" w14:textId="77777777" w:rsidR="00B37EB0" w:rsidRPr="0037076F" w:rsidRDefault="00B37EB0" w:rsidP="00B37E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DCABE" w14:textId="77777777" w:rsidR="00312F1B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ABF" w14:textId="77777777" w:rsidR="007125BC" w:rsidRPr="0037076F" w:rsidRDefault="007125BC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AE4" w:rsidRPr="009950B4" w14:paraId="701DCAC8" w14:textId="77777777" w:rsidTr="00F31591">
        <w:tc>
          <w:tcPr>
            <w:tcW w:w="1701" w:type="dxa"/>
            <w:shd w:val="clear" w:color="auto" w:fill="auto"/>
          </w:tcPr>
          <w:p w14:paraId="701DCAC1" w14:textId="77777777" w:rsidR="00911AE4" w:rsidRPr="0037076F" w:rsidRDefault="00911AE4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Verb</w:t>
            </w:r>
          </w:p>
          <w:p w14:paraId="701DCAC2" w14:textId="77777777" w:rsidR="00B301E9" w:rsidRPr="0037076F" w:rsidRDefault="00B301E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auto"/>
          </w:tcPr>
          <w:p w14:paraId="701DCAC3" w14:textId="77777777" w:rsidR="00911AE4" w:rsidRPr="0037076F" w:rsidRDefault="00911AE4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Sometimes called ‘doing words’ but note that nou</w:t>
            </w:r>
            <w:r w:rsidR="00B301E9" w:rsidRPr="0037076F">
              <w:rPr>
                <w:rFonts w:ascii="Arial" w:hAnsi="Arial" w:cs="Arial"/>
                <w:sz w:val="24"/>
                <w:szCs w:val="24"/>
              </w:rPr>
              <w:t>ns can also name actions (e.g. T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walk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will take an hour</w:t>
            </w:r>
            <w:r w:rsidR="00B301E9" w:rsidRPr="0037076F">
              <w:rPr>
                <w:rFonts w:ascii="Arial" w:hAnsi="Arial" w:cs="Arial"/>
                <w:sz w:val="24"/>
                <w:szCs w:val="24"/>
              </w:rPr>
              <w:t>.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 and may also name states or feelings (e.g.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love, to be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). They usually have a tense. </w:t>
            </w:r>
          </w:p>
          <w:p w14:paraId="701DCAC4" w14:textId="77777777" w:rsidR="00B301E9" w:rsidRPr="0037076F" w:rsidRDefault="0085421C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 sentence must have a 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finite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verb i.e. one which is marked for tense and agrees with the subject. 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I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>washed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the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dishes.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‘washed’ is in the past tense and agrees with </w:t>
            </w:r>
            <w:proofErr w:type="gramStart"/>
            <w:r w:rsidRPr="0037076F">
              <w:rPr>
                <w:rFonts w:ascii="Arial" w:hAnsi="Arial" w:cs="Arial"/>
                <w:sz w:val="24"/>
                <w:szCs w:val="24"/>
              </w:rPr>
              <w:t>‘I’</w:t>
            </w:r>
            <w:proofErr w:type="gramEnd"/>
            <w:r w:rsidRPr="0037076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14:paraId="701DCAC5" w14:textId="77777777" w:rsidR="00911AE4" w:rsidRPr="0037076F" w:rsidRDefault="0085421C" w:rsidP="0085421C">
            <w:pPr>
              <w:pStyle w:val="MediumShading1-Accent11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 xml:space="preserve">Think of a 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finite verb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as a complete / finished verb rather than the present participle (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dancing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) or 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infinitive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to dance</w:t>
            </w:r>
            <w:r w:rsidRPr="0037076F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14:paraId="701DCAC6" w14:textId="77777777" w:rsidR="00C132F2" w:rsidRPr="0037076F" w:rsidRDefault="00C132F2" w:rsidP="00C132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602F01" w:rsidRPr="0037076F">
              <w:rPr>
                <w:rFonts w:ascii="Arial" w:hAnsi="Arial" w:cs="Arial"/>
                <w:sz w:val="24"/>
                <w:szCs w:val="24"/>
              </w:rPr>
              <w:t xml:space="preserve"> He twisted and he turned.  He wiggled and he wriggled.  But it was no good.  (Inkpen,1991)</w:t>
            </w:r>
          </w:p>
          <w:p w14:paraId="701DCAC7" w14:textId="77777777" w:rsidR="00911AE4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AB2E76" w:rsidRPr="009950B4" w14:paraId="701DCAD0" w14:textId="77777777" w:rsidTr="00F31591">
        <w:tc>
          <w:tcPr>
            <w:tcW w:w="1701" w:type="dxa"/>
            <w:shd w:val="clear" w:color="auto" w:fill="auto"/>
          </w:tcPr>
          <w:p w14:paraId="701DCAC9" w14:textId="77777777" w:rsidR="00AB2E76" w:rsidRPr="0037076F" w:rsidRDefault="00AB2E76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Verb: modal</w:t>
            </w:r>
          </w:p>
          <w:p w14:paraId="701DCACA" w14:textId="77777777" w:rsidR="001363B7" w:rsidRPr="0037076F" w:rsidRDefault="001363B7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3544" w:type="dxa"/>
            <w:shd w:val="clear" w:color="auto" w:fill="auto"/>
          </w:tcPr>
          <w:p w14:paraId="701DCACB" w14:textId="77777777" w:rsidR="00AB2E76" w:rsidRPr="0037076F" w:rsidRDefault="00AB2E76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Used to change the meaning of other verbs</w:t>
            </w:r>
            <w:r w:rsidR="001C7085" w:rsidRPr="0037076F">
              <w:rPr>
                <w:rFonts w:ascii="Arial" w:hAnsi="Arial" w:cs="Arial"/>
                <w:sz w:val="24"/>
                <w:szCs w:val="24"/>
              </w:rPr>
              <w:t xml:space="preserve"> e.g. certainty (I </w:t>
            </w:r>
            <w:r w:rsidR="001C7085" w:rsidRPr="0037076F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="001C7085" w:rsidRPr="0037076F">
              <w:rPr>
                <w:rFonts w:ascii="Arial" w:hAnsi="Arial" w:cs="Arial"/>
                <w:sz w:val="24"/>
                <w:szCs w:val="24"/>
              </w:rPr>
              <w:t xml:space="preserve"> go), ability (I </w:t>
            </w:r>
            <w:r w:rsidR="001C7085" w:rsidRPr="0037076F">
              <w:rPr>
                <w:rFonts w:ascii="Arial" w:hAnsi="Arial" w:cs="Arial"/>
                <w:b/>
                <w:sz w:val="24"/>
                <w:szCs w:val="24"/>
              </w:rPr>
              <w:t>could</w:t>
            </w:r>
            <w:r w:rsidR="001C7085" w:rsidRPr="0037076F">
              <w:rPr>
                <w:rFonts w:ascii="Arial" w:hAnsi="Arial" w:cs="Arial"/>
                <w:sz w:val="24"/>
                <w:szCs w:val="24"/>
              </w:rPr>
              <w:t xml:space="preserve"> run) or obligation (I </w:t>
            </w:r>
            <w:r w:rsidR="001C7085" w:rsidRPr="0037076F">
              <w:rPr>
                <w:rFonts w:ascii="Arial" w:hAnsi="Arial" w:cs="Arial"/>
                <w:b/>
                <w:sz w:val="24"/>
                <w:szCs w:val="24"/>
              </w:rPr>
              <w:t>should</w:t>
            </w:r>
            <w:r w:rsidR="001C7085" w:rsidRPr="0037076F">
              <w:rPr>
                <w:rFonts w:ascii="Arial" w:hAnsi="Arial" w:cs="Arial"/>
                <w:sz w:val="24"/>
                <w:szCs w:val="24"/>
              </w:rPr>
              <w:t xml:space="preserve"> run)</w:t>
            </w:r>
          </w:p>
        </w:tc>
        <w:tc>
          <w:tcPr>
            <w:tcW w:w="3544" w:type="dxa"/>
            <w:shd w:val="clear" w:color="auto" w:fill="auto"/>
          </w:tcPr>
          <w:p w14:paraId="701DCACC" w14:textId="77777777" w:rsidR="00AB2E76" w:rsidRPr="0037076F" w:rsidRDefault="00AB2E76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CD" w14:textId="77777777" w:rsidR="00C132F2" w:rsidRPr="0037076F" w:rsidRDefault="00C132F2" w:rsidP="001914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1914DC" w:rsidRPr="0037076F">
              <w:t xml:space="preserve"> </w:t>
            </w:r>
            <w:r w:rsidR="001914DC" w:rsidRPr="0037076F">
              <w:rPr>
                <w:rFonts w:ascii="Arial" w:hAnsi="Arial" w:cs="Arial"/>
                <w:sz w:val="24"/>
                <w:szCs w:val="24"/>
              </w:rPr>
              <w:t>“Wilbur will be in the show, and he might just win it!” (Owen &amp;. Paul, (2008)</w:t>
            </w:r>
          </w:p>
          <w:p w14:paraId="701DCACE" w14:textId="77777777" w:rsidR="00AB2E76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ACF" w14:textId="77777777" w:rsidR="008E4310" w:rsidRPr="0037076F" w:rsidRDefault="008E4310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85" w:rsidRPr="009950B4" w14:paraId="701DCAE7" w14:textId="77777777" w:rsidTr="00F31591">
        <w:tc>
          <w:tcPr>
            <w:tcW w:w="1701" w:type="dxa"/>
            <w:shd w:val="clear" w:color="auto" w:fill="auto"/>
          </w:tcPr>
          <w:p w14:paraId="701DCAD1" w14:textId="77777777" w:rsidR="001C7085" w:rsidRPr="0037076F" w:rsidRDefault="001C708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Verb: tense</w:t>
            </w:r>
          </w:p>
          <w:p w14:paraId="701DCAD2" w14:textId="77777777" w:rsidR="001363B7" w:rsidRPr="0037076F" w:rsidRDefault="001363B7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auto"/>
          </w:tcPr>
          <w:p w14:paraId="701DCAD3" w14:textId="77777777" w:rsidR="001C7085" w:rsidRPr="0037076F" w:rsidRDefault="0016117A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Past – usually formed with suffix ‘-ed’ but may be irregular (e.g. sang).</w:t>
            </w:r>
          </w:p>
          <w:p w14:paraId="701DCAD4" w14:textId="77777777" w:rsidR="00291F4F" w:rsidRPr="0037076F" w:rsidRDefault="00291F4F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D5" w14:textId="77777777" w:rsidR="0016117A" w:rsidRPr="0037076F" w:rsidRDefault="0016117A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Present – may take suffix ‘-s’ (depending on subject)</w:t>
            </w:r>
          </w:p>
          <w:p w14:paraId="701DCAD6" w14:textId="77777777" w:rsidR="00291F4F" w:rsidRPr="0037076F" w:rsidRDefault="00291F4F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D7" w14:textId="77777777" w:rsidR="0016117A" w:rsidRPr="0037076F" w:rsidRDefault="0016117A" w:rsidP="00792A00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Future – no form as such. Is used with present tense verb 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He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>will leave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tomorrow. </w:t>
            </w:r>
          </w:p>
        </w:tc>
        <w:tc>
          <w:tcPr>
            <w:tcW w:w="3544" w:type="dxa"/>
            <w:shd w:val="clear" w:color="auto" w:fill="auto"/>
          </w:tcPr>
          <w:p w14:paraId="701DCAD8" w14:textId="77777777" w:rsidR="001C7085" w:rsidRPr="0037076F" w:rsidRDefault="001C708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AD9" w14:textId="77777777" w:rsidR="00EC368D" w:rsidRPr="0037076F" w:rsidRDefault="00B37EB0" w:rsidP="00EC3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Past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tense:</w:t>
            </w:r>
          </w:p>
          <w:p w14:paraId="701DCADA" w14:textId="77777777" w:rsidR="00C132F2" w:rsidRPr="0037076F" w:rsidRDefault="00EC368D" w:rsidP="00EC3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1)The old man pulled the turnip. (Tolstoy, 1988)</w:t>
            </w:r>
          </w:p>
          <w:p w14:paraId="701DCADB" w14:textId="77777777" w:rsidR="00EC368D" w:rsidRPr="0037076F" w:rsidRDefault="00EC368D" w:rsidP="00EC368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01DCADC" w14:textId="77777777" w:rsidR="001C7085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ADD" w14:textId="77777777" w:rsidR="00B37EB0" w:rsidRPr="0037076F" w:rsidRDefault="00B37EB0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DE" w14:textId="77777777" w:rsidR="00174F1A" w:rsidRPr="0037076F" w:rsidRDefault="00174F1A" w:rsidP="00174F1A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Present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tense:</w:t>
            </w:r>
          </w:p>
          <w:p w14:paraId="701DCADF" w14:textId="77777777" w:rsidR="00B37EB0" w:rsidRPr="0037076F" w:rsidRDefault="00174F1A" w:rsidP="00174F1A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1)We meet up with the rest of the District 12 crowd at the elevator. (Collins, 2008)</w:t>
            </w:r>
          </w:p>
          <w:p w14:paraId="701DCAE0" w14:textId="77777777" w:rsidR="00B37EB0" w:rsidRPr="0037076F" w:rsidRDefault="00B37EB0" w:rsidP="00B37EB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E1" w14:textId="77777777" w:rsidR="00B37EB0" w:rsidRPr="0037076F" w:rsidRDefault="00B37EB0" w:rsidP="00B37EB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AE2" w14:textId="77777777" w:rsidR="00B37EB0" w:rsidRPr="0037076F" w:rsidRDefault="00B37EB0" w:rsidP="00B37EB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E3" w14:textId="77777777" w:rsidR="00B37EB0" w:rsidRPr="0037076F" w:rsidRDefault="001363B7" w:rsidP="00B37EB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Future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tense:</w:t>
            </w:r>
          </w:p>
          <w:p w14:paraId="701DCAE4" w14:textId="77777777" w:rsidR="00B37EB0" w:rsidRPr="0037076F" w:rsidRDefault="00B37EB0" w:rsidP="00477E4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477E42" w:rsidRPr="0037076F">
              <w:rPr>
                <w:rFonts w:ascii="Arial" w:hAnsi="Arial" w:cs="Arial"/>
                <w:sz w:val="24"/>
                <w:szCs w:val="24"/>
              </w:rPr>
              <w:t xml:space="preserve"> I will take you across. (Daly, 1993)</w:t>
            </w:r>
          </w:p>
          <w:p w14:paraId="701DCAE5" w14:textId="77777777" w:rsidR="00B37EB0" w:rsidRPr="0037076F" w:rsidRDefault="00B37EB0" w:rsidP="00B37EB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E6" w14:textId="77777777" w:rsidR="00B37EB0" w:rsidRPr="0037076F" w:rsidRDefault="00B37EB0" w:rsidP="00B37EB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7E14BC" w:rsidRPr="009950B4" w14:paraId="701DCAF2" w14:textId="77777777" w:rsidTr="00F31591">
        <w:tc>
          <w:tcPr>
            <w:tcW w:w="1701" w:type="dxa"/>
            <w:shd w:val="clear" w:color="auto" w:fill="auto"/>
          </w:tcPr>
          <w:p w14:paraId="701DCAE8" w14:textId="77777777" w:rsidR="007E14BC" w:rsidRPr="0037076F" w:rsidRDefault="007E14BC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Verb: subjunctive</w:t>
            </w:r>
          </w:p>
          <w:p w14:paraId="701DCAE9" w14:textId="77777777" w:rsidR="0085421C" w:rsidRPr="0037076F" w:rsidRDefault="0085421C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3544" w:type="dxa"/>
            <w:shd w:val="clear" w:color="auto" w:fill="auto"/>
          </w:tcPr>
          <w:p w14:paraId="701DCAEA" w14:textId="77777777" w:rsidR="007E14BC" w:rsidRPr="0037076F" w:rsidRDefault="007E14BC" w:rsidP="007E14BC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 special and quite unusual form of a verb, usually used in subordinate clauses. Used in formal styles 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The school requires that all pupils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be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honest. </w:t>
            </w:r>
          </w:p>
          <w:p w14:paraId="701DCAEB" w14:textId="77777777" w:rsidR="007E14BC" w:rsidRPr="0037076F" w:rsidRDefault="007E14BC" w:rsidP="007E14BC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If Zoe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>were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the class president, things would be much better.</w:t>
            </w:r>
          </w:p>
        </w:tc>
        <w:tc>
          <w:tcPr>
            <w:tcW w:w="3544" w:type="dxa"/>
            <w:shd w:val="clear" w:color="auto" w:fill="auto"/>
          </w:tcPr>
          <w:p w14:paraId="701DCAEC" w14:textId="77777777" w:rsidR="007E14BC" w:rsidRPr="0037076F" w:rsidRDefault="0085421C" w:rsidP="0085421C">
            <w:pPr>
              <w:pStyle w:val="MediumShading1-Accent11"/>
              <w:numPr>
                <w:ilvl w:val="0"/>
                <w:numId w:val="7"/>
              </w:numPr>
              <w:ind w:left="601" w:hanging="142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7E14BC" w:rsidRPr="0037076F">
              <w:rPr>
                <w:rFonts w:ascii="Arial" w:hAnsi="Arial" w:cs="Arial"/>
                <w:sz w:val="24"/>
                <w:szCs w:val="24"/>
              </w:rPr>
              <w:t xml:space="preserve">Pie Corbett points out that constructions such as </w:t>
            </w:r>
            <w:r w:rsidR="007E14BC" w:rsidRPr="0037076F">
              <w:rPr>
                <w:rFonts w:ascii="Arial" w:hAnsi="Arial" w:cs="Arial"/>
                <w:i/>
                <w:sz w:val="24"/>
                <w:szCs w:val="24"/>
              </w:rPr>
              <w:t>If I were to do it again</w:t>
            </w:r>
            <w:r w:rsidR="007E14BC" w:rsidRPr="0037076F">
              <w:rPr>
                <w:rFonts w:ascii="Arial" w:hAnsi="Arial" w:cs="Arial"/>
                <w:sz w:val="24"/>
                <w:szCs w:val="24"/>
              </w:rPr>
              <w:t xml:space="preserve"> have largely been replaced by </w:t>
            </w:r>
            <w:r w:rsidR="007E14BC" w:rsidRPr="0037076F">
              <w:rPr>
                <w:rFonts w:ascii="Arial" w:hAnsi="Arial" w:cs="Arial"/>
                <w:i/>
                <w:sz w:val="24"/>
                <w:szCs w:val="24"/>
              </w:rPr>
              <w:t>If I did it again</w:t>
            </w:r>
            <w:r w:rsidR="007E14BC" w:rsidRPr="0037076F">
              <w:rPr>
                <w:rFonts w:ascii="Arial" w:hAnsi="Arial" w:cs="Arial"/>
                <w:sz w:val="24"/>
                <w:szCs w:val="24"/>
              </w:rPr>
              <w:t xml:space="preserve">. Note old-fashioned expressions </w:t>
            </w:r>
            <w:r w:rsidR="007E14BC" w:rsidRPr="0037076F">
              <w:rPr>
                <w:rFonts w:ascii="Arial" w:hAnsi="Arial" w:cs="Arial"/>
                <w:sz w:val="24"/>
                <w:szCs w:val="24"/>
              </w:rPr>
              <w:lastRenderedPageBreak/>
              <w:t xml:space="preserve">such as </w:t>
            </w:r>
            <w:r w:rsidR="007E14BC" w:rsidRPr="0037076F">
              <w:rPr>
                <w:rFonts w:ascii="Arial" w:hAnsi="Arial" w:cs="Arial"/>
                <w:i/>
                <w:sz w:val="24"/>
                <w:szCs w:val="24"/>
              </w:rPr>
              <w:t>far be it from me</w:t>
            </w:r>
            <w:r w:rsidR="007E14BC" w:rsidRPr="0037076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E14BC" w:rsidRPr="0037076F">
              <w:rPr>
                <w:rFonts w:ascii="Arial" w:hAnsi="Arial" w:cs="Arial"/>
                <w:i/>
                <w:sz w:val="24"/>
                <w:szCs w:val="24"/>
              </w:rPr>
              <w:t>so be it</w:t>
            </w:r>
            <w:r w:rsidR="007E14BC" w:rsidRPr="0037076F">
              <w:rPr>
                <w:rFonts w:ascii="Arial" w:hAnsi="Arial" w:cs="Arial"/>
                <w:sz w:val="24"/>
                <w:szCs w:val="24"/>
              </w:rPr>
              <w:t xml:space="preserve"> use the subjunctive.  </w:t>
            </w:r>
          </w:p>
        </w:tc>
        <w:tc>
          <w:tcPr>
            <w:tcW w:w="6237" w:type="dxa"/>
            <w:shd w:val="clear" w:color="auto" w:fill="auto"/>
          </w:tcPr>
          <w:p w14:paraId="701DCAED" w14:textId="77777777" w:rsidR="007E14BC" w:rsidRPr="0037076F" w:rsidRDefault="0085421C" w:rsidP="007E14BC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i/>
                <w:sz w:val="24"/>
                <w:szCs w:val="24"/>
              </w:rPr>
              <w:lastRenderedPageBreak/>
              <w:t>You can make these examples up as they are few and far between in children’s books!</w:t>
            </w:r>
          </w:p>
          <w:p w14:paraId="701DCAEE" w14:textId="77777777" w:rsidR="0085421C" w:rsidRPr="0037076F" w:rsidRDefault="0085421C" w:rsidP="0085421C">
            <w:pPr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“If I were you,” said the goblin, “I’d run away right now!”</w:t>
            </w:r>
          </w:p>
          <w:p w14:paraId="701DCAEF" w14:textId="77777777" w:rsidR="0085421C" w:rsidRPr="0037076F" w:rsidRDefault="0085421C" w:rsidP="0085421C">
            <w:pPr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DCAF0" w14:textId="77777777" w:rsidR="007E14BC" w:rsidRPr="0037076F" w:rsidRDefault="007E14BC" w:rsidP="007E14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DCAF1" w14:textId="77777777" w:rsidR="007E14BC" w:rsidRPr="0037076F" w:rsidRDefault="007E14BC" w:rsidP="00EC36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85" w:rsidRPr="009950B4" w14:paraId="701DCB02" w14:textId="77777777" w:rsidTr="00F31591">
        <w:tc>
          <w:tcPr>
            <w:tcW w:w="1701" w:type="dxa"/>
            <w:shd w:val="clear" w:color="auto" w:fill="auto"/>
          </w:tcPr>
          <w:p w14:paraId="701DCAF3" w14:textId="77777777" w:rsidR="000E6385" w:rsidRPr="0037076F" w:rsidRDefault="000E6385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>Verb: active and passive voice</w:t>
            </w:r>
          </w:p>
          <w:p w14:paraId="701DCAF4" w14:textId="77777777" w:rsidR="0085421C" w:rsidRPr="0037076F" w:rsidRDefault="0085421C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3544" w:type="dxa"/>
            <w:shd w:val="clear" w:color="auto" w:fill="auto"/>
          </w:tcPr>
          <w:p w14:paraId="701DCAF5" w14:textId="77777777" w:rsidR="000E6385" w:rsidRPr="0037076F" w:rsidRDefault="000E6385" w:rsidP="000E6385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An active verb follows the usual subject and object pattern 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Our dog ate the </w:t>
            </w:r>
            <w:r w:rsidR="00A902BF" w:rsidRPr="0037076F">
              <w:rPr>
                <w:rFonts w:ascii="Arial" w:hAnsi="Arial" w:cs="Arial"/>
                <w:i/>
                <w:sz w:val="24"/>
                <w:szCs w:val="24"/>
              </w:rPr>
              <w:t>dinner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701DCAF6" w14:textId="77777777" w:rsidR="000E6385" w:rsidRPr="0037076F" w:rsidRDefault="000E6385" w:rsidP="00EF3D2D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This is reversed for the passive: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="00A902BF" w:rsidRPr="0037076F">
              <w:rPr>
                <w:rFonts w:ascii="Arial" w:hAnsi="Arial" w:cs="Arial"/>
                <w:i/>
                <w:sz w:val="24"/>
                <w:szCs w:val="24"/>
              </w:rPr>
              <w:t>dinner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was eaten by our dog. </w:t>
            </w:r>
            <w:r w:rsidR="006C5C20" w:rsidRPr="0037076F">
              <w:rPr>
                <w:rFonts w:ascii="Arial" w:hAnsi="Arial" w:cs="Arial"/>
                <w:sz w:val="24"/>
                <w:szCs w:val="24"/>
              </w:rPr>
              <w:t>Note that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‘the </w:t>
            </w:r>
            <w:r w:rsidR="00AA249F" w:rsidRPr="0037076F">
              <w:rPr>
                <w:rFonts w:ascii="Arial" w:hAnsi="Arial" w:cs="Arial"/>
                <w:sz w:val="24"/>
                <w:szCs w:val="24"/>
              </w:rPr>
              <w:t>dinner</w:t>
            </w:r>
            <w:r w:rsidRPr="0037076F">
              <w:rPr>
                <w:rFonts w:ascii="Arial" w:hAnsi="Arial" w:cs="Arial"/>
                <w:sz w:val="24"/>
                <w:szCs w:val="24"/>
              </w:rPr>
              <w:t>’ has taken the subject position. This removes ‘agency’ (i.e. whodunit?</w:t>
            </w:r>
            <w:r w:rsidR="00A902BF" w:rsidRPr="0037076F">
              <w:rPr>
                <w:rFonts w:ascii="Arial" w:hAnsi="Arial" w:cs="Arial"/>
                <w:sz w:val="24"/>
                <w:szCs w:val="24"/>
              </w:rPr>
              <w:t xml:space="preserve">) as the doer (the dog) can be removed completely: </w:t>
            </w:r>
            <w:r w:rsidR="0085421C" w:rsidRPr="0037076F">
              <w:rPr>
                <w:rFonts w:ascii="Arial" w:hAnsi="Arial" w:cs="Arial"/>
                <w:i/>
                <w:sz w:val="24"/>
                <w:szCs w:val="24"/>
              </w:rPr>
              <w:t>The dinner was e</w:t>
            </w:r>
            <w:r w:rsidR="00A902BF" w:rsidRPr="0037076F">
              <w:rPr>
                <w:rFonts w:ascii="Arial" w:hAnsi="Arial" w:cs="Arial"/>
                <w:i/>
                <w:sz w:val="24"/>
                <w:szCs w:val="24"/>
              </w:rPr>
              <w:t>aten</w:t>
            </w:r>
            <w:r w:rsidR="00EF3D2D" w:rsidRPr="0037076F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6C5C20"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01DCAF7" w14:textId="77777777" w:rsidR="000E6385" w:rsidRPr="0037076F" w:rsidRDefault="00EF3D2D" w:rsidP="00B60265">
            <w:pPr>
              <w:pStyle w:val="MediumShading1-Accent11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if you can add ‘by’, this is a sign of the passive voice.</w:t>
            </w:r>
          </w:p>
        </w:tc>
        <w:tc>
          <w:tcPr>
            <w:tcW w:w="6237" w:type="dxa"/>
            <w:shd w:val="clear" w:color="auto" w:fill="auto"/>
          </w:tcPr>
          <w:p w14:paraId="701DCAF8" w14:textId="77777777" w:rsidR="009A4B28" w:rsidRPr="0037076F" w:rsidRDefault="009A4B28" w:rsidP="009A4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Active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verb:</w:t>
            </w:r>
          </w:p>
          <w:p w14:paraId="701DCAF9" w14:textId="77777777" w:rsidR="00C132F2" w:rsidRPr="0037076F" w:rsidRDefault="00C132F2" w:rsidP="009A4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C02D75" w:rsidRPr="0037076F">
              <w:rPr>
                <w:rFonts w:ascii="Arial" w:hAnsi="Arial" w:cs="Arial"/>
                <w:sz w:val="24"/>
                <w:szCs w:val="24"/>
              </w:rPr>
              <w:t xml:space="preserve"> The hen laid an egg  on the fireside rug (Donaldson, 2003)</w:t>
            </w:r>
          </w:p>
          <w:p w14:paraId="701DCAFA" w14:textId="77777777" w:rsidR="00D36663" w:rsidRPr="0037076F" w:rsidRDefault="00D36663" w:rsidP="009A4B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DCAFB" w14:textId="77777777" w:rsidR="000E6385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AFC" w14:textId="77777777" w:rsidR="009E17D9" w:rsidRPr="0037076F" w:rsidRDefault="009E17D9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AFD" w14:textId="77777777" w:rsidR="009E17D9" w:rsidRPr="0037076F" w:rsidRDefault="009E17D9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Passive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verb:</w:t>
            </w:r>
          </w:p>
          <w:p w14:paraId="701DCAFE" w14:textId="77777777" w:rsidR="0056133F" w:rsidRPr="0037076F" w:rsidRDefault="009E17D9" w:rsidP="0056133F">
            <w:pPr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C02D75"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33F" w:rsidRPr="0037076F">
              <w:rPr>
                <w:rFonts w:ascii="Arial" w:hAnsi="Arial" w:cs="Arial"/>
                <w:sz w:val="24"/>
                <w:szCs w:val="24"/>
              </w:rPr>
              <w:t>Round by round it became harder – the butts were moved further off – and more bowmen were eliminated. (McCaughrean, 1999)</w:t>
            </w:r>
          </w:p>
          <w:p w14:paraId="701DCAFF" w14:textId="77777777" w:rsidR="009E17D9" w:rsidRPr="0037076F" w:rsidRDefault="009E17D9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B00" w14:textId="77777777" w:rsidR="009E17D9" w:rsidRPr="0037076F" w:rsidRDefault="009E17D9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B01" w14:textId="77777777" w:rsidR="0056133F" w:rsidRPr="0037076F" w:rsidRDefault="0056133F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8BE" w:rsidRPr="009950B4" w14:paraId="701DCB09" w14:textId="77777777" w:rsidTr="00F31591">
        <w:tc>
          <w:tcPr>
            <w:tcW w:w="1701" w:type="dxa"/>
            <w:shd w:val="clear" w:color="auto" w:fill="auto"/>
          </w:tcPr>
          <w:p w14:paraId="701DCB03" w14:textId="77777777" w:rsidR="00AD08BE" w:rsidRPr="0037076F" w:rsidRDefault="00AD08BE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Subject</w:t>
            </w:r>
          </w:p>
          <w:p w14:paraId="701DCB04" w14:textId="77777777" w:rsidR="0085421C" w:rsidRPr="0037076F" w:rsidRDefault="0085421C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3544" w:type="dxa"/>
            <w:shd w:val="clear" w:color="auto" w:fill="auto"/>
          </w:tcPr>
          <w:p w14:paraId="701DCB05" w14:textId="77777777" w:rsidR="00AD08BE" w:rsidRPr="0037076F" w:rsidRDefault="00AD08BE" w:rsidP="000E638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Normally the noun, noun phrase or pronoun that names the ‘do-er’ or ‘be-er’. Its normal position is just before the verb in a sentence (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>Rula’s mother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went out.</w:t>
            </w:r>
            <w:r w:rsidRPr="0037076F">
              <w:rPr>
                <w:rFonts w:ascii="Arial" w:hAnsi="Arial" w:cs="Arial"/>
                <w:sz w:val="24"/>
                <w:szCs w:val="24"/>
              </w:rPr>
              <w:t>) or just after the auxiliary verb in a question (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Will </w:t>
            </w:r>
            <w:r w:rsidRPr="0037076F">
              <w:rPr>
                <w:rFonts w:ascii="Arial" w:hAnsi="Arial" w:cs="Arial"/>
                <w:b/>
                <w:i/>
                <w:sz w:val="24"/>
                <w:szCs w:val="24"/>
              </w:rPr>
              <w:t>the children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study the animals?).</w:t>
            </w:r>
          </w:p>
        </w:tc>
        <w:tc>
          <w:tcPr>
            <w:tcW w:w="3544" w:type="dxa"/>
            <w:shd w:val="clear" w:color="auto" w:fill="auto"/>
          </w:tcPr>
          <w:p w14:paraId="701DCB06" w14:textId="77777777" w:rsidR="00AD08BE" w:rsidRPr="0037076F" w:rsidRDefault="00AD08BE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07" w14:textId="77777777" w:rsidR="00C132F2" w:rsidRPr="0037076F" w:rsidRDefault="00C132F2" w:rsidP="002E10B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2E10B7" w:rsidRPr="0037076F">
              <w:rPr>
                <w:rFonts w:ascii="Arial" w:hAnsi="Arial" w:cs="Arial"/>
                <w:sz w:val="24"/>
                <w:szCs w:val="24"/>
              </w:rPr>
              <w:t xml:space="preserve"> Ben tickled Penguin.  (</w:t>
            </w:r>
            <w:r w:rsidR="00064F9F" w:rsidRPr="0037076F">
              <w:rPr>
                <w:rFonts w:ascii="Arial" w:hAnsi="Arial" w:cs="Arial"/>
                <w:sz w:val="24"/>
                <w:szCs w:val="24"/>
              </w:rPr>
              <w:t xml:space="preserve">Dunbar, </w:t>
            </w:r>
            <w:r w:rsidR="002E10B7" w:rsidRPr="0037076F">
              <w:rPr>
                <w:rFonts w:ascii="Arial" w:hAnsi="Arial" w:cs="Arial"/>
                <w:sz w:val="24"/>
                <w:szCs w:val="24"/>
              </w:rPr>
              <w:t>2007)</w:t>
            </w:r>
          </w:p>
          <w:p w14:paraId="701DCB08" w14:textId="77777777" w:rsidR="00AD08BE" w:rsidRPr="0037076F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AD08BE" w:rsidRPr="009950B4" w14:paraId="701DCB10" w14:textId="77777777" w:rsidTr="00F31591">
        <w:tc>
          <w:tcPr>
            <w:tcW w:w="1701" w:type="dxa"/>
            <w:shd w:val="clear" w:color="auto" w:fill="auto"/>
          </w:tcPr>
          <w:p w14:paraId="701DCB0A" w14:textId="77777777" w:rsidR="00AD08BE" w:rsidRDefault="00AD08BE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</w:t>
            </w:r>
          </w:p>
          <w:p w14:paraId="701DCB0B" w14:textId="77777777" w:rsidR="0085421C" w:rsidRDefault="0085421C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3544" w:type="dxa"/>
            <w:shd w:val="clear" w:color="auto" w:fill="auto"/>
          </w:tcPr>
          <w:p w14:paraId="701DCB0C" w14:textId="77777777" w:rsidR="00AD08BE" w:rsidRDefault="00AD08BE" w:rsidP="000E6385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Normally a noun, pronoun or noun phrase that comes straight after the verb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show what the verb is acting upon e.g.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Year 2 designed </w:t>
            </w:r>
            <w:r w:rsidRPr="00B42804">
              <w:rPr>
                <w:rFonts w:ascii="Arial" w:hAnsi="Arial" w:cs="Arial"/>
                <w:b/>
                <w:i/>
                <w:sz w:val="24"/>
                <w:szCs w:val="24"/>
              </w:rPr>
              <w:t>puppets</w:t>
            </w:r>
            <w:r w:rsidRPr="0002607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</w:t>
            </w:r>
            <w:r w:rsidRPr="0002607B">
              <w:rPr>
                <w:rFonts w:ascii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like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that. </w:t>
            </w:r>
            <w:r w:rsidR="00064F9F">
              <w:rPr>
                <w:rFonts w:ascii="Arial" w:hAnsi="Arial" w:cs="Arial"/>
                <w:sz w:val="24"/>
                <w:szCs w:val="24"/>
              </w:rPr>
              <w:t xml:space="preserve">See </w:t>
            </w:r>
            <w:r>
              <w:rPr>
                <w:rFonts w:ascii="Arial" w:hAnsi="Arial" w:cs="Arial"/>
                <w:sz w:val="24"/>
                <w:szCs w:val="24"/>
              </w:rPr>
              <w:t>also ‘verb – active and passive, voice’.</w:t>
            </w:r>
          </w:p>
        </w:tc>
        <w:tc>
          <w:tcPr>
            <w:tcW w:w="3544" w:type="dxa"/>
            <w:shd w:val="clear" w:color="auto" w:fill="auto"/>
          </w:tcPr>
          <w:p w14:paraId="701DCB0D" w14:textId="77777777" w:rsidR="00AD08BE" w:rsidRPr="009950B4" w:rsidRDefault="00AD08BE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0E" w14:textId="77777777" w:rsidR="00C132F2" w:rsidRDefault="00C132F2" w:rsidP="00C132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064F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4F9F" w:rsidRPr="00064F9F">
              <w:rPr>
                <w:rFonts w:ascii="Arial" w:hAnsi="Arial" w:cs="Arial"/>
                <w:sz w:val="24"/>
                <w:szCs w:val="24"/>
              </w:rPr>
              <w:t>Ben tickled Penguin.  (Dunbar, 2007)</w:t>
            </w:r>
          </w:p>
          <w:p w14:paraId="701DCB0F" w14:textId="77777777" w:rsidR="00AD08BE" w:rsidRPr="009950B4" w:rsidRDefault="00C132F2" w:rsidP="00C132F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AD08BE" w:rsidRPr="009950B4" w14:paraId="701DCB17" w14:textId="77777777" w:rsidTr="007A6B84">
        <w:tc>
          <w:tcPr>
            <w:tcW w:w="15026" w:type="dxa"/>
            <w:gridSpan w:val="4"/>
            <w:shd w:val="clear" w:color="auto" w:fill="D9D9D9"/>
          </w:tcPr>
          <w:p w14:paraId="701DCB11" w14:textId="77777777" w:rsidR="00AD08BE" w:rsidRPr="00CF68A3" w:rsidRDefault="00AD08BE" w:rsidP="00CF68A3">
            <w:pPr>
              <w:pStyle w:val="MediumShading1-Accent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SENTENCES </w:t>
            </w:r>
          </w:p>
          <w:p w14:paraId="701DCB12" w14:textId="77777777" w:rsidR="00AC0BA4" w:rsidRDefault="00AD08BE" w:rsidP="00AD08B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group of words grammatically connected to each other but not to</w:t>
            </w:r>
            <w:r w:rsidR="00AC0BA4">
              <w:rPr>
                <w:rFonts w:ascii="Arial" w:hAnsi="Arial" w:cs="Arial"/>
                <w:sz w:val="24"/>
                <w:szCs w:val="24"/>
              </w:rPr>
              <w:t xml:space="preserve"> any words outside the sentence. </w:t>
            </w:r>
          </w:p>
          <w:p w14:paraId="701DCB13" w14:textId="77777777" w:rsidR="00AD08BE" w:rsidRDefault="00AC0BA4" w:rsidP="00AD08B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general rule is that a sentence needs a subject and a finite verb.</w:t>
            </w:r>
          </w:p>
          <w:p w14:paraId="701DCB14" w14:textId="77777777" w:rsidR="00AD08BE" w:rsidRDefault="00AD08BE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Sentences can take the form of a statement, question, exclamation or command.</w:t>
            </w:r>
          </w:p>
          <w:p w14:paraId="701DCB15" w14:textId="77777777" w:rsidR="00885F24" w:rsidRPr="002C3C79" w:rsidRDefault="00885F24" w:rsidP="00820B9E">
            <w:pPr>
              <w:pStyle w:val="MediumShading1-Accent11"/>
              <w:rPr>
                <w:rFonts w:ascii="Arial" w:hAnsi="Arial" w:cs="Arial"/>
                <w:b/>
                <w:sz w:val="24"/>
                <w:szCs w:val="24"/>
              </w:rPr>
            </w:pPr>
            <w:r w:rsidRPr="002C3C79">
              <w:rPr>
                <w:rFonts w:ascii="Arial" w:hAnsi="Arial" w:cs="Arial"/>
                <w:b/>
                <w:sz w:val="24"/>
                <w:szCs w:val="24"/>
              </w:rPr>
              <w:t>CLAUSES</w:t>
            </w:r>
          </w:p>
          <w:p w14:paraId="701DCB16" w14:textId="77777777" w:rsidR="00885F24" w:rsidRPr="009950B4" w:rsidRDefault="00885F24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type of phrase whose head is a verb. Can be a complete</w:t>
            </w:r>
            <w:r w:rsidR="00C132F2">
              <w:rPr>
                <w:rFonts w:ascii="Arial" w:hAnsi="Arial" w:cs="Arial"/>
                <w:sz w:val="24"/>
                <w:szCs w:val="24"/>
              </w:rPr>
              <w:t xml:space="preserve"> sentence (sometimes called ‘simple’</w:t>
            </w:r>
            <w:r>
              <w:rPr>
                <w:rFonts w:ascii="Arial" w:hAnsi="Arial" w:cs="Arial"/>
                <w:sz w:val="24"/>
                <w:szCs w:val="24"/>
              </w:rPr>
              <w:t xml:space="preserve"> sentence</w:t>
            </w:r>
            <w:r w:rsidR="00C132F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. May be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main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subordinate.</w:t>
            </w:r>
          </w:p>
        </w:tc>
      </w:tr>
      <w:tr w:rsidR="009D1466" w:rsidRPr="009950B4" w14:paraId="701DCB1E" w14:textId="77777777" w:rsidTr="00F31591">
        <w:tc>
          <w:tcPr>
            <w:tcW w:w="1701" w:type="dxa"/>
            <w:shd w:val="clear" w:color="auto" w:fill="auto"/>
          </w:tcPr>
          <w:p w14:paraId="701DCB18" w14:textId="77777777" w:rsidR="009D1466" w:rsidRPr="0037076F" w:rsidRDefault="00B67C92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Clause: main</w:t>
            </w:r>
          </w:p>
          <w:p w14:paraId="701DCB19" w14:textId="77777777" w:rsidR="0085421C" w:rsidRPr="0037076F" w:rsidRDefault="0085421C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3544" w:type="dxa"/>
            <w:shd w:val="clear" w:color="auto" w:fill="auto"/>
          </w:tcPr>
          <w:p w14:paraId="701DCB1A" w14:textId="77777777" w:rsidR="009D1466" w:rsidRPr="0037076F" w:rsidRDefault="00B67C92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 clause which can stand alone. A sentence must have a main clause. </w:t>
            </w:r>
          </w:p>
        </w:tc>
        <w:tc>
          <w:tcPr>
            <w:tcW w:w="3544" w:type="dxa"/>
            <w:shd w:val="clear" w:color="auto" w:fill="auto"/>
          </w:tcPr>
          <w:p w14:paraId="701DCB1B" w14:textId="77777777" w:rsidR="009D1466" w:rsidRPr="0037076F" w:rsidRDefault="0085421C" w:rsidP="0085421C">
            <w:pPr>
              <w:pStyle w:val="MediumShading1-Accent11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‘Clause’ is introduced as a term in Year </w:t>
            </w:r>
            <w:proofErr w:type="gramStart"/>
            <w:r w:rsidRPr="0037076F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37076F">
              <w:rPr>
                <w:rFonts w:ascii="Arial" w:hAnsi="Arial" w:cs="Arial"/>
                <w:sz w:val="24"/>
                <w:szCs w:val="24"/>
              </w:rPr>
              <w:t xml:space="preserve"> but children are taught about co-ordination and subordination (see below) from Year 2.</w:t>
            </w:r>
          </w:p>
        </w:tc>
        <w:tc>
          <w:tcPr>
            <w:tcW w:w="6237" w:type="dxa"/>
            <w:shd w:val="clear" w:color="auto" w:fill="auto"/>
          </w:tcPr>
          <w:p w14:paraId="701DCB1C" w14:textId="77777777" w:rsidR="004E62BF" w:rsidRPr="0037076F" w:rsidRDefault="004E62BF" w:rsidP="004E62B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 xml:space="preserve">Example: </w:t>
            </w:r>
            <w:r w:rsidRPr="0037076F">
              <w:rPr>
                <w:rFonts w:ascii="Arial" w:hAnsi="Arial" w:cs="Arial"/>
                <w:sz w:val="24"/>
                <w:szCs w:val="24"/>
                <w:u w:val="single"/>
              </w:rPr>
              <w:t>Ben tickled Penguin</w:t>
            </w:r>
            <w:r w:rsidR="00C132F2" w:rsidRPr="0037076F">
              <w:rPr>
                <w:rFonts w:ascii="Arial" w:hAnsi="Arial" w:cs="Arial"/>
                <w:sz w:val="24"/>
                <w:szCs w:val="24"/>
              </w:rPr>
              <w:t xml:space="preserve"> (Dunbar, 2007).</w:t>
            </w:r>
          </w:p>
          <w:p w14:paraId="701DCB1D" w14:textId="77777777" w:rsidR="00C132F2" w:rsidRPr="0037076F" w:rsidRDefault="004E62BF" w:rsidP="004E62BF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Example: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076F">
              <w:rPr>
                <w:rFonts w:ascii="Arial" w:hAnsi="Arial" w:cs="Arial"/>
                <w:sz w:val="24"/>
                <w:szCs w:val="24"/>
                <w:u w:val="single"/>
              </w:rPr>
              <w:t>On Tuesday he ate through two pears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but </w:t>
            </w:r>
            <w:r w:rsidRPr="0037076F">
              <w:rPr>
                <w:rFonts w:ascii="Arial" w:hAnsi="Arial" w:cs="Arial"/>
                <w:sz w:val="24"/>
                <w:szCs w:val="24"/>
                <w:u w:val="single"/>
              </w:rPr>
              <w:t>he was still hungry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(Carle, 2002)</w:t>
            </w:r>
            <w:r w:rsidR="00C132F2" w:rsidRPr="0037076F">
              <w:rPr>
                <w:rFonts w:ascii="Arial" w:hAnsi="Arial" w:cs="Arial"/>
                <w:sz w:val="24"/>
                <w:szCs w:val="24"/>
              </w:rPr>
              <w:t>.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AD9" w:rsidRPr="0037076F">
              <w:rPr>
                <w:rFonts w:ascii="Arial" w:hAnsi="Arial" w:cs="Arial"/>
                <w:i/>
                <w:sz w:val="24"/>
                <w:szCs w:val="24"/>
              </w:rPr>
              <w:t>Note the two main clauses</w:t>
            </w:r>
            <w:r w:rsidR="00693CC9" w:rsidRPr="0037076F">
              <w:rPr>
                <w:rFonts w:ascii="Arial" w:hAnsi="Arial" w:cs="Arial"/>
                <w:i/>
                <w:sz w:val="24"/>
                <w:szCs w:val="24"/>
              </w:rPr>
              <w:t xml:space="preserve"> co-ordinated by ‘but’</w:t>
            </w:r>
            <w:r w:rsidR="00753AD9" w:rsidRPr="0037076F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</w:tc>
      </w:tr>
      <w:tr w:rsidR="00C132F2" w:rsidRPr="009950B4" w14:paraId="701DCB24" w14:textId="77777777" w:rsidTr="00F31591">
        <w:tc>
          <w:tcPr>
            <w:tcW w:w="1701" w:type="dxa"/>
            <w:shd w:val="clear" w:color="auto" w:fill="auto"/>
          </w:tcPr>
          <w:p w14:paraId="701DCB1F" w14:textId="77777777" w:rsidR="00C132F2" w:rsidRPr="0037076F" w:rsidRDefault="00C132F2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Single clause sentence</w:t>
            </w:r>
          </w:p>
        </w:tc>
        <w:tc>
          <w:tcPr>
            <w:tcW w:w="3544" w:type="dxa"/>
            <w:shd w:val="clear" w:color="auto" w:fill="auto"/>
          </w:tcPr>
          <w:p w14:paraId="701DCB20" w14:textId="77777777" w:rsidR="00C132F2" w:rsidRPr="0037076F" w:rsidRDefault="00C132F2" w:rsidP="00792A00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A sentence which consists of a single clause. Often called a ‘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simple sentence</w:t>
            </w:r>
            <w:r w:rsidRPr="0037076F">
              <w:rPr>
                <w:rFonts w:ascii="Arial" w:hAnsi="Arial" w:cs="Arial"/>
                <w:sz w:val="24"/>
                <w:szCs w:val="24"/>
              </w:rPr>
              <w:t>’.</w:t>
            </w:r>
          </w:p>
        </w:tc>
        <w:tc>
          <w:tcPr>
            <w:tcW w:w="3544" w:type="dxa"/>
            <w:shd w:val="clear" w:color="auto" w:fill="auto"/>
          </w:tcPr>
          <w:p w14:paraId="701DCB21" w14:textId="77777777" w:rsidR="00C132F2" w:rsidRPr="0037076F" w:rsidRDefault="00C132F2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22" w14:textId="77777777" w:rsidR="00C132F2" w:rsidRPr="0037076F" w:rsidRDefault="00C132F2" w:rsidP="00064F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064F9F" w:rsidRPr="0037076F">
              <w:rPr>
                <w:rFonts w:ascii="Arial" w:hAnsi="Arial" w:cs="Arial"/>
                <w:sz w:val="24"/>
                <w:szCs w:val="24"/>
              </w:rPr>
              <w:t xml:space="preserve"> One day Mr </w:t>
            </w:r>
            <w:proofErr w:type="spellStart"/>
            <w:r w:rsidR="00064F9F" w:rsidRPr="0037076F">
              <w:rPr>
                <w:rFonts w:ascii="Arial" w:hAnsi="Arial" w:cs="Arial"/>
                <w:sz w:val="24"/>
                <w:szCs w:val="24"/>
              </w:rPr>
              <w:t>Gumpy</w:t>
            </w:r>
            <w:proofErr w:type="spellEnd"/>
            <w:r w:rsidR="00064F9F" w:rsidRPr="0037076F">
              <w:rPr>
                <w:rFonts w:ascii="Arial" w:hAnsi="Arial" w:cs="Arial"/>
                <w:sz w:val="24"/>
                <w:szCs w:val="24"/>
              </w:rPr>
              <w:t xml:space="preserve"> went out on his boat. (Burningham, 2001)  </w:t>
            </w:r>
          </w:p>
          <w:p w14:paraId="701DCB23" w14:textId="77777777" w:rsidR="00C132F2" w:rsidRPr="0037076F" w:rsidRDefault="00C132F2" w:rsidP="00C132F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AD08BE" w:rsidRPr="009950B4" w14:paraId="701DCB26" w14:textId="77777777" w:rsidTr="007A6B84">
        <w:tc>
          <w:tcPr>
            <w:tcW w:w="15026" w:type="dxa"/>
            <w:gridSpan w:val="4"/>
            <w:shd w:val="clear" w:color="auto" w:fill="D9D9D9"/>
          </w:tcPr>
          <w:p w14:paraId="701DCB25" w14:textId="77777777" w:rsidR="00AD08BE" w:rsidRPr="0037076F" w:rsidRDefault="00AD08BE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Multi-clause sentences</w:t>
            </w:r>
          </w:p>
        </w:tc>
      </w:tr>
      <w:tr w:rsidR="00885F24" w:rsidRPr="009950B4" w14:paraId="701DCB34" w14:textId="77777777" w:rsidTr="00F31591">
        <w:tc>
          <w:tcPr>
            <w:tcW w:w="1701" w:type="dxa"/>
            <w:shd w:val="clear" w:color="auto" w:fill="auto"/>
          </w:tcPr>
          <w:p w14:paraId="701DCB27" w14:textId="77777777" w:rsidR="004E62BF" w:rsidRPr="0037076F" w:rsidRDefault="004E62BF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Sentence </w:t>
            </w:r>
          </w:p>
          <w:p w14:paraId="701DCB28" w14:textId="77777777" w:rsidR="00885F24" w:rsidRPr="0037076F" w:rsidRDefault="004E62BF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c</w:t>
            </w:r>
            <w:r w:rsidR="00885F24" w:rsidRPr="0037076F">
              <w:rPr>
                <w:rFonts w:ascii="Arial" w:hAnsi="Arial" w:cs="Arial"/>
                <w:sz w:val="24"/>
                <w:szCs w:val="24"/>
              </w:rPr>
              <w:t>o-ordination</w:t>
            </w:r>
          </w:p>
        </w:tc>
        <w:tc>
          <w:tcPr>
            <w:tcW w:w="3544" w:type="dxa"/>
            <w:shd w:val="clear" w:color="auto" w:fill="auto"/>
          </w:tcPr>
          <w:p w14:paraId="701DCB29" w14:textId="77777777" w:rsidR="00885F24" w:rsidRPr="0037076F" w:rsidRDefault="00885F24" w:rsidP="00753AD9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Two main clauses linked as an equal pair by a co-ordinating conjunction (i.e. </w:t>
            </w:r>
            <w:r w:rsidR="00DF7BBC" w:rsidRPr="0037076F">
              <w:rPr>
                <w:rFonts w:ascii="Arial" w:hAnsi="Arial" w:cs="Arial"/>
                <w:i/>
                <w:sz w:val="24"/>
                <w:szCs w:val="24"/>
              </w:rPr>
              <w:t xml:space="preserve">and, but, or). </w:t>
            </w:r>
            <w:r w:rsidR="00A55550" w:rsidRPr="0037076F">
              <w:rPr>
                <w:rFonts w:ascii="Arial" w:hAnsi="Arial" w:cs="Arial"/>
                <w:i/>
                <w:sz w:val="24"/>
                <w:szCs w:val="24"/>
              </w:rPr>
              <w:t>*</w:t>
            </w:r>
          </w:p>
          <w:p w14:paraId="701DCB2A" w14:textId="77777777" w:rsidR="00A55550" w:rsidRPr="0037076F" w:rsidRDefault="00A55550" w:rsidP="00753AD9">
            <w:pPr>
              <w:pStyle w:val="MediumShading1-Accent1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DCB2B" w14:textId="77777777" w:rsidR="00A55550" w:rsidRPr="0037076F" w:rsidRDefault="00A55550" w:rsidP="00753AD9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*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Some linguists include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>so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as a co-ordinating conjunction but the NC does not.</w:t>
            </w:r>
          </w:p>
        </w:tc>
        <w:tc>
          <w:tcPr>
            <w:tcW w:w="3544" w:type="dxa"/>
            <w:shd w:val="clear" w:color="auto" w:fill="auto"/>
          </w:tcPr>
          <w:p w14:paraId="701DCB2C" w14:textId="77777777" w:rsidR="00885F24" w:rsidRPr="0037076F" w:rsidRDefault="00753AD9" w:rsidP="00B60265">
            <w:pPr>
              <w:pStyle w:val="MediumShading1-Accent11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 xml:space="preserve">A sentence with two main clauses linked by ‘and’, ‘but’ or ‘or’ is often called a 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compound sentence.</w:t>
            </w:r>
          </w:p>
        </w:tc>
        <w:tc>
          <w:tcPr>
            <w:tcW w:w="6237" w:type="dxa"/>
            <w:shd w:val="clear" w:color="auto" w:fill="auto"/>
          </w:tcPr>
          <w:p w14:paraId="701DCB2D" w14:textId="77777777" w:rsidR="00076D92" w:rsidRPr="0037076F" w:rsidRDefault="00076D92" w:rsidP="00076D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Underline the 2 main clauses:</w:t>
            </w:r>
          </w:p>
          <w:p w14:paraId="701DCB2E" w14:textId="77777777" w:rsidR="002C3C79" w:rsidRPr="0037076F" w:rsidRDefault="002C3C79" w:rsidP="002C3C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Example: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BA4" w:rsidRPr="0037076F">
              <w:rPr>
                <w:rFonts w:ascii="Arial" w:hAnsi="Arial" w:cs="Arial"/>
                <w:sz w:val="24"/>
                <w:szCs w:val="24"/>
                <w:u w:val="single"/>
              </w:rPr>
              <w:t xml:space="preserve">On Tuesday he ate through two pears </w:t>
            </w:r>
            <w:r w:rsidR="00AC0BA4" w:rsidRPr="0037076F"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AC0BA4" w:rsidRPr="0037076F">
              <w:rPr>
                <w:rFonts w:ascii="Arial" w:hAnsi="Arial" w:cs="Arial"/>
                <w:sz w:val="24"/>
                <w:szCs w:val="24"/>
                <w:u w:val="single"/>
              </w:rPr>
              <w:t>he was still hungry</w:t>
            </w:r>
            <w:r w:rsidR="00AC0BA4" w:rsidRPr="0037076F">
              <w:rPr>
                <w:rFonts w:ascii="Arial" w:hAnsi="Arial" w:cs="Arial"/>
                <w:sz w:val="24"/>
                <w:szCs w:val="24"/>
              </w:rPr>
              <w:t xml:space="preserve"> (Carle, 2002).</w:t>
            </w:r>
          </w:p>
          <w:p w14:paraId="701DCB2F" w14:textId="77777777" w:rsidR="00C132F2" w:rsidRPr="0037076F" w:rsidRDefault="00C132F2" w:rsidP="00AC0B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lastRenderedPageBreak/>
              <w:t>Example: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BA4" w:rsidRPr="0037076F">
              <w:rPr>
                <w:rFonts w:ascii="Arial" w:hAnsi="Arial" w:cs="Arial"/>
                <w:sz w:val="24"/>
                <w:szCs w:val="24"/>
                <w:u w:val="single"/>
              </w:rPr>
              <w:t>Mr Bear went downstairs</w:t>
            </w:r>
            <w:r w:rsidR="00AC0BA4" w:rsidRPr="0037076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76D92" w:rsidRPr="0037076F">
              <w:rPr>
                <w:rFonts w:ascii="Arial" w:hAnsi="Arial" w:cs="Arial"/>
                <w:sz w:val="24"/>
                <w:szCs w:val="24"/>
                <w:u w:val="single"/>
              </w:rPr>
              <w:t xml:space="preserve">(he) </w:t>
            </w:r>
            <w:r w:rsidR="00AC0BA4" w:rsidRPr="0037076F">
              <w:rPr>
                <w:rFonts w:ascii="Arial" w:hAnsi="Arial" w:cs="Arial"/>
                <w:sz w:val="24"/>
                <w:szCs w:val="24"/>
                <w:u w:val="single"/>
              </w:rPr>
              <w:t>opened the front door</w:t>
            </w:r>
            <w:r w:rsidR="00AC0BA4" w:rsidRPr="003707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C0BA4" w:rsidRPr="0037076F">
              <w:rPr>
                <w:rFonts w:ascii="Arial" w:hAnsi="Arial" w:cs="Arial"/>
                <w:sz w:val="24"/>
                <w:szCs w:val="24"/>
              </w:rPr>
              <w:t>Gliori</w:t>
            </w:r>
            <w:proofErr w:type="spellEnd"/>
            <w:r w:rsidR="00AC0BA4" w:rsidRPr="0037076F">
              <w:rPr>
                <w:rFonts w:ascii="Arial" w:hAnsi="Arial" w:cs="Arial"/>
                <w:sz w:val="24"/>
                <w:szCs w:val="24"/>
              </w:rPr>
              <w:t>, 2007)</w:t>
            </w:r>
          </w:p>
          <w:p w14:paraId="701DCB30" w14:textId="77777777" w:rsidR="00885F24" w:rsidRPr="0037076F" w:rsidRDefault="002C3C79" w:rsidP="00076D9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076D92" w:rsidRPr="0037076F">
              <w:rPr>
                <w:rFonts w:ascii="Arial" w:hAnsi="Arial" w:cs="Arial"/>
                <w:sz w:val="24"/>
                <w:szCs w:val="24"/>
              </w:rPr>
              <w:t xml:space="preserve"> Maddy ran home with the star and she put it in her secret box of very special things. (Hayles,1996)</w:t>
            </w:r>
          </w:p>
          <w:p w14:paraId="701DCB31" w14:textId="77777777" w:rsidR="002C3C79" w:rsidRPr="0037076F" w:rsidRDefault="002C3C7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B32" w14:textId="77777777" w:rsidR="002C3C79" w:rsidRPr="0037076F" w:rsidRDefault="002C3C7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B33" w14:textId="77777777" w:rsidR="004151FD" w:rsidRPr="0037076F" w:rsidRDefault="004151FD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C92" w:rsidRPr="009950B4" w14:paraId="701DCB42" w14:textId="77777777" w:rsidTr="00F31591">
        <w:tc>
          <w:tcPr>
            <w:tcW w:w="1701" w:type="dxa"/>
            <w:shd w:val="clear" w:color="auto" w:fill="auto"/>
          </w:tcPr>
          <w:p w14:paraId="701DCB35" w14:textId="77777777" w:rsidR="00B67C92" w:rsidRPr="0037076F" w:rsidRDefault="00B67C92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>Clause: subordinate</w:t>
            </w:r>
          </w:p>
        </w:tc>
        <w:tc>
          <w:tcPr>
            <w:tcW w:w="3544" w:type="dxa"/>
            <w:shd w:val="clear" w:color="auto" w:fill="auto"/>
          </w:tcPr>
          <w:p w14:paraId="701DCB36" w14:textId="77777777" w:rsidR="00B67C92" w:rsidRPr="0037076F" w:rsidRDefault="00B67C92" w:rsidP="00B67C9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 clause that is subordinate to the main clause in a sentence. </w:t>
            </w:r>
          </w:p>
          <w:p w14:paraId="701DCB37" w14:textId="77777777" w:rsidR="00B67C92" w:rsidRPr="0037076F" w:rsidRDefault="00B67C92" w:rsidP="00B67C9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e.g. </w:t>
            </w:r>
            <w:r w:rsidRPr="0037076F">
              <w:rPr>
                <w:rFonts w:ascii="Arial" w:hAnsi="Arial" w:cs="Arial"/>
                <w:i/>
                <w:sz w:val="24"/>
                <w:szCs w:val="24"/>
              </w:rPr>
              <w:t xml:space="preserve"> I was late so I ran for the bus. </w:t>
            </w:r>
            <w:r w:rsidRPr="0037076F">
              <w:rPr>
                <w:rFonts w:ascii="Arial" w:hAnsi="Arial" w:cs="Arial"/>
                <w:sz w:val="24"/>
                <w:szCs w:val="24"/>
              </w:rPr>
              <w:t>Main clause: ‘I was late’. Subordinate clause: ‘so I ran for the bus’. Note subordinating conjunction ‘so’. Others include ‘because’, ‘although’, ‘as’…</w:t>
            </w:r>
          </w:p>
          <w:p w14:paraId="701DCB38" w14:textId="77777777" w:rsidR="00DF7BBC" w:rsidRPr="0037076F" w:rsidRDefault="00DF7BBC" w:rsidP="00B67C9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39" w14:textId="77777777" w:rsidR="00B67C92" w:rsidRPr="0037076F" w:rsidRDefault="00753AD9" w:rsidP="00B60265">
            <w:pPr>
              <w:pStyle w:val="MediumShading1-Accent11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 sentence with a subordinate clause is often called a </w:t>
            </w:r>
            <w:r w:rsidR="00D467C6" w:rsidRPr="0037076F">
              <w:rPr>
                <w:rFonts w:ascii="Arial" w:hAnsi="Arial" w:cs="Arial"/>
                <w:b/>
                <w:sz w:val="24"/>
                <w:szCs w:val="24"/>
              </w:rPr>
              <w:t>complex sentence</w:t>
            </w:r>
            <w:r w:rsidRPr="0037076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01DCB3A" w14:textId="77777777" w:rsidR="00A55550" w:rsidRPr="0037076F" w:rsidRDefault="00A55550" w:rsidP="00B60265">
            <w:pPr>
              <w:pStyle w:val="MediumShading1-Accent11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Children learn the term ‘subordinate clause’ in Year 3 but subordination is taught from Year 2.</w:t>
            </w:r>
          </w:p>
        </w:tc>
        <w:tc>
          <w:tcPr>
            <w:tcW w:w="6237" w:type="dxa"/>
            <w:shd w:val="clear" w:color="auto" w:fill="auto"/>
          </w:tcPr>
          <w:p w14:paraId="701DCB3B" w14:textId="77777777" w:rsidR="00DF7BBC" w:rsidRPr="0037076F" w:rsidRDefault="00AC0BA4" w:rsidP="00DF7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Example: </w:t>
            </w:r>
            <w:r w:rsidR="00DF7BBC" w:rsidRPr="0037076F">
              <w:rPr>
                <w:rFonts w:ascii="Arial" w:hAnsi="Arial" w:cs="Arial"/>
                <w:sz w:val="24"/>
                <w:szCs w:val="24"/>
              </w:rPr>
              <w:t xml:space="preserve">They sighed </w:t>
            </w:r>
            <w:r w:rsidR="00DF7BBC" w:rsidRPr="0037076F">
              <w:rPr>
                <w:rFonts w:ascii="Arial" w:hAnsi="Arial" w:cs="Arial"/>
                <w:sz w:val="24"/>
                <w:szCs w:val="24"/>
                <w:u w:val="single"/>
              </w:rPr>
              <w:t>because the rains were late</w:t>
            </w:r>
            <w:r w:rsidR="00DF7BBC" w:rsidRPr="0037076F">
              <w:rPr>
                <w:rFonts w:ascii="Arial" w:hAnsi="Arial" w:cs="Arial"/>
                <w:sz w:val="24"/>
                <w:szCs w:val="24"/>
              </w:rPr>
              <w:t xml:space="preserve"> (Stock, 2001). </w:t>
            </w:r>
          </w:p>
          <w:p w14:paraId="701DCB3C" w14:textId="77777777" w:rsidR="002C3C79" w:rsidRPr="0037076F" w:rsidRDefault="002C3C79" w:rsidP="00DF7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7076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Example</w:t>
            </w:r>
            <w:r w:rsidRPr="003707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r w:rsidRPr="0037076F"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  <w:t>While Mr Bear was asleep</w:t>
            </w:r>
            <w:r w:rsidRPr="003707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he had a wonderful dream (</w:t>
            </w:r>
            <w:proofErr w:type="spellStart"/>
            <w:r w:rsidRPr="003707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Kuratomi</w:t>
            </w:r>
            <w:proofErr w:type="spellEnd"/>
            <w:r w:rsidRPr="003707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1978:9).</w:t>
            </w:r>
          </w:p>
          <w:p w14:paraId="701DCB3D" w14:textId="77777777" w:rsidR="00B67C92" w:rsidRPr="0037076F" w:rsidRDefault="00B67C92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B3E" w14:textId="77777777" w:rsidR="002C3C79" w:rsidRPr="0037076F" w:rsidRDefault="002C3C79" w:rsidP="004151FD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4151FD" w:rsidRPr="0037076F">
              <w:rPr>
                <w:rFonts w:ascii="Arial" w:hAnsi="Arial" w:cs="Arial"/>
                <w:sz w:val="24"/>
                <w:szCs w:val="24"/>
              </w:rPr>
              <w:t xml:space="preserve"> While he was getting ready for bed, there was a knock at the door. (Cave &amp; Riddell, (1995)</w:t>
            </w:r>
          </w:p>
          <w:p w14:paraId="701DCB3F" w14:textId="77777777" w:rsidR="002C3C79" w:rsidRPr="0037076F" w:rsidRDefault="002C3C7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B40" w14:textId="77777777" w:rsidR="002C3C79" w:rsidRPr="0037076F" w:rsidRDefault="002C3C7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701DCB41" w14:textId="77777777" w:rsidR="001531F7" w:rsidRPr="0037076F" w:rsidRDefault="001531F7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2AA" w:rsidRPr="009950B4" w14:paraId="701DCB50" w14:textId="77777777" w:rsidTr="00F31591">
        <w:tc>
          <w:tcPr>
            <w:tcW w:w="1701" w:type="dxa"/>
            <w:shd w:val="clear" w:color="auto" w:fill="auto"/>
          </w:tcPr>
          <w:p w14:paraId="701DCB43" w14:textId="77777777" w:rsidR="005032AA" w:rsidRPr="0037076F" w:rsidRDefault="005032AA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Clause: relative</w:t>
            </w:r>
          </w:p>
          <w:p w14:paraId="701DCB44" w14:textId="77777777" w:rsidR="00A55550" w:rsidRPr="0037076F" w:rsidRDefault="00A55550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3544" w:type="dxa"/>
            <w:shd w:val="clear" w:color="auto" w:fill="auto"/>
          </w:tcPr>
          <w:p w14:paraId="701DCB45" w14:textId="77777777" w:rsidR="005032AA" w:rsidRPr="0037076F" w:rsidRDefault="005032AA" w:rsidP="00B67C9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 xml:space="preserve">A special type of subordinate clause that starts with a relative pronoun. </w:t>
            </w:r>
          </w:p>
          <w:p w14:paraId="701DCB46" w14:textId="77777777" w:rsidR="005032AA" w:rsidRPr="0037076F" w:rsidRDefault="005032AA" w:rsidP="00B67C9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B47" w14:textId="77777777" w:rsidR="005032AA" w:rsidRPr="0037076F" w:rsidRDefault="005032AA" w:rsidP="00B67C92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See ‘pronoun’</w:t>
            </w:r>
          </w:p>
        </w:tc>
        <w:tc>
          <w:tcPr>
            <w:tcW w:w="3544" w:type="dxa"/>
            <w:shd w:val="clear" w:color="auto" w:fill="auto"/>
          </w:tcPr>
          <w:p w14:paraId="701DCB48" w14:textId="77777777" w:rsidR="005032AA" w:rsidRPr="0037076F" w:rsidRDefault="005032AA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49" w14:textId="77777777" w:rsidR="005032AA" w:rsidRPr="0037076F" w:rsidRDefault="002C3C79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>Example: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B84" w:rsidRPr="0037076F">
              <w:rPr>
                <w:rFonts w:ascii="Arial" w:hAnsi="Arial" w:cs="Arial"/>
                <w:sz w:val="24"/>
                <w:szCs w:val="24"/>
              </w:rPr>
              <w:t xml:space="preserve">This is the owl </w:t>
            </w:r>
            <w:r w:rsidR="007A6B84" w:rsidRPr="0037076F">
              <w:rPr>
                <w:rFonts w:ascii="Arial" w:hAnsi="Arial" w:cs="Arial"/>
                <w:sz w:val="24"/>
                <w:szCs w:val="24"/>
                <w:u w:val="single"/>
              </w:rPr>
              <w:t>who struggled to fly</w:t>
            </w:r>
            <w:r w:rsidR="007A6B84" w:rsidRPr="0037076F">
              <w:rPr>
                <w:rFonts w:ascii="Arial" w:hAnsi="Arial" w:cs="Arial"/>
                <w:sz w:val="24"/>
                <w:szCs w:val="24"/>
              </w:rPr>
              <w:t xml:space="preserve"> (Hayes, 1994)</w:t>
            </w:r>
          </w:p>
          <w:p w14:paraId="701DCB4A" w14:textId="77777777" w:rsidR="00DF7BBC" w:rsidRPr="0037076F" w:rsidRDefault="00DF7BBC" w:rsidP="00DF7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 xml:space="preserve">Example: </w:t>
            </w:r>
            <w:r w:rsidR="007A6B84" w:rsidRPr="0037076F">
              <w:rPr>
                <w:rFonts w:ascii="Arial" w:hAnsi="Arial" w:cs="Arial"/>
                <w:sz w:val="24"/>
                <w:szCs w:val="24"/>
              </w:rPr>
              <w:t xml:space="preserve">There lay the remains of the tree </w:t>
            </w:r>
            <w:r w:rsidR="007A6B84" w:rsidRPr="0037076F">
              <w:rPr>
                <w:rFonts w:ascii="Arial" w:hAnsi="Arial" w:cs="Arial"/>
                <w:sz w:val="24"/>
                <w:szCs w:val="24"/>
                <w:u w:val="single"/>
              </w:rPr>
              <w:t>that the Hoot-</w:t>
            </w:r>
            <w:proofErr w:type="spellStart"/>
            <w:r w:rsidR="007A6B84" w:rsidRPr="0037076F">
              <w:rPr>
                <w:rFonts w:ascii="Arial" w:hAnsi="Arial" w:cs="Arial"/>
                <w:sz w:val="24"/>
                <w:szCs w:val="24"/>
                <w:u w:val="single"/>
              </w:rPr>
              <w:t>Toowits</w:t>
            </w:r>
            <w:proofErr w:type="spellEnd"/>
            <w:r w:rsidR="007A6B84" w:rsidRPr="0037076F">
              <w:rPr>
                <w:rFonts w:ascii="Arial" w:hAnsi="Arial" w:cs="Arial"/>
                <w:sz w:val="24"/>
                <w:szCs w:val="24"/>
                <w:u w:val="single"/>
              </w:rPr>
              <w:t xml:space="preserve"> had shared with the Buzzes</w:t>
            </w:r>
            <w:r w:rsidR="000269B7" w:rsidRPr="003707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0269B7" w:rsidRPr="0037076F">
              <w:rPr>
                <w:rFonts w:ascii="Arial" w:hAnsi="Arial" w:cs="Arial"/>
                <w:sz w:val="24"/>
                <w:szCs w:val="24"/>
              </w:rPr>
              <w:t>Gliori</w:t>
            </w:r>
            <w:proofErr w:type="spellEnd"/>
            <w:r w:rsidR="000269B7" w:rsidRPr="0037076F">
              <w:rPr>
                <w:rFonts w:ascii="Arial" w:hAnsi="Arial" w:cs="Arial"/>
                <w:sz w:val="24"/>
                <w:szCs w:val="24"/>
              </w:rPr>
              <w:t>, 20</w:t>
            </w:r>
            <w:r w:rsidR="007A6B84" w:rsidRPr="0037076F">
              <w:rPr>
                <w:rFonts w:ascii="Arial" w:hAnsi="Arial" w:cs="Arial"/>
                <w:sz w:val="24"/>
                <w:szCs w:val="24"/>
              </w:rPr>
              <w:t>07).</w:t>
            </w:r>
          </w:p>
          <w:p w14:paraId="701DCB4B" w14:textId="77777777" w:rsidR="000D7CD8" w:rsidRPr="0037076F" w:rsidRDefault="000D7CD8" w:rsidP="00DF7BBC">
            <w:pPr>
              <w:spacing w:line="240" w:lineRule="auto"/>
            </w:pPr>
            <w:r w:rsidRPr="0037076F">
              <w:rPr>
                <w:rFonts w:ascii="Arial" w:hAnsi="Arial" w:cs="Arial"/>
                <w:b/>
                <w:sz w:val="24"/>
                <w:szCs w:val="24"/>
              </w:rPr>
              <w:t xml:space="preserve">Example: 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The tree </w:t>
            </w:r>
            <w:r w:rsidRPr="0037076F">
              <w:rPr>
                <w:rFonts w:ascii="Arial" w:hAnsi="Arial" w:cs="Arial"/>
                <w:sz w:val="24"/>
                <w:szCs w:val="24"/>
                <w:u w:val="single"/>
              </w:rPr>
              <w:t>(that) he climbed</w:t>
            </w:r>
            <w:r w:rsidRPr="0037076F">
              <w:rPr>
                <w:rFonts w:ascii="Arial" w:hAnsi="Arial" w:cs="Arial"/>
                <w:sz w:val="24"/>
                <w:szCs w:val="24"/>
              </w:rPr>
              <w:t xml:space="preserve"> was slippery</w:t>
            </w:r>
            <w:r w:rsidR="000269B7" w:rsidRPr="0037076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0269B7" w:rsidRPr="0037076F">
              <w:rPr>
                <w:rFonts w:ascii="Arial" w:hAnsi="Arial" w:cs="Arial"/>
                <w:sz w:val="24"/>
                <w:szCs w:val="24"/>
              </w:rPr>
              <w:t>Gliori</w:t>
            </w:r>
            <w:proofErr w:type="spellEnd"/>
            <w:r w:rsidR="000269B7" w:rsidRPr="0037076F">
              <w:rPr>
                <w:rFonts w:ascii="Arial" w:hAnsi="Arial" w:cs="Arial"/>
                <w:sz w:val="24"/>
                <w:szCs w:val="24"/>
              </w:rPr>
              <w:t>, 2007).</w:t>
            </w:r>
          </w:p>
          <w:p w14:paraId="701DCB4C" w14:textId="77777777" w:rsidR="00C132F2" w:rsidRPr="0037076F" w:rsidRDefault="00C132F2" w:rsidP="004151FD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t>1)</w:t>
            </w:r>
            <w:r w:rsidR="004151FD" w:rsidRPr="0037076F">
              <w:rPr>
                <w:rFonts w:ascii="Arial" w:hAnsi="Arial" w:cs="Arial"/>
                <w:sz w:val="24"/>
                <w:szCs w:val="24"/>
              </w:rPr>
              <w:t xml:space="preserve"> Little Toby was handed back to Grandpa who tucked him in carefully in the cot. (Inkpen, 1996)</w:t>
            </w:r>
          </w:p>
          <w:p w14:paraId="701DCB4D" w14:textId="77777777" w:rsidR="00C132F2" w:rsidRPr="0037076F" w:rsidRDefault="00C132F2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  <w:p w14:paraId="701DCB4E" w14:textId="77777777" w:rsidR="00C132F2" w:rsidRPr="0037076F" w:rsidRDefault="00C132F2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  <w:r w:rsidRPr="0037076F">
              <w:rPr>
                <w:rFonts w:ascii="Arial" w:hAnsi="Arial" w:cs="Arial"/>
                <w:sz w:val="24"/>
                <w:szCs w:val="24"/>
              </w:rPr>
              <w:lastRenderedPageBreak/>
              <w:t>2)</w:t>
            </w:r>
          </w:p>
          <w:p w14:paraId="701DCB4F" w14:textId="77777777" w:rsidR="004151FD" w:rsidRPr="0037076F" w:rsidRDefault="004151FD" w:rsidP="00820B9E">
            <w:pPr>
              <w:pStyle w:val="MediumShading1-Accent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9A0" w:rsidRPr="009950B4" w14:paraId="701DCB56" w14:textId="77777777" w:rsidTr="00F31591">
        <w:tc>
          <w:tcPr>
            <w:tcW w:w="1701" w:type="dxa"/>
            <w:shd w:val="clear" w:color="auto" w:fill="auto"/>
          </w:tcPr>
          <w:p w14:paraId="701DCB51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  <w:p w14:paraId="701DCB52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53" w14:textId="77777777" w:rsidR="004D29A0" w:rsidRPr="00AD0A26" w:rsidRDefault="004D29A0" w:rsidP="00B67C92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54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55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</w:p>
        </w:tc>
      </w:tr>
      <w:tr w:rsidR="004D29A0" w:rsidRPr="009950B4" w14:paraId="701DCB5C" w14:textId="77777777" w:rsidTr="00F31591">
        <w:tc>
          <w:tcPr>
            <w:tcW w:w="1701" w:type="dxa"/>
            <w:shd w:val="clear" w:color="auto" w:fill="auto"/>
          </w:tcPr>
          <w:p w14:paraId="701DCB57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  <w:p w14:paraId="701DCB58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59" w14:textId="77777777" w:rsidR="004D29A0" w:rsidRPr="00AD0A26" w:rsidRDefault="004D29A0" w:rsidP="00B67C92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5A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5B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</w:p>
        </w:tc>
      </w:tr>
      <w:tr w:rsidR="004D29A0" w:rsidRPr="009950B4" w14:paraId="701DCB62" w14:textId="77777777" w:rsidTr="00F31591">
        <w:tc>
          <w:tcPr>
            <w:tcW w:w="1701" w:type="dxa"/>
            <w:shd w:val="clear" w:color="auto" w:fill="auto"/>
          </w:tcPr>
          <w:p w14:paraId="701DCB5D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  <w:p w14:paraId="701DCB5E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5F" w14:textId="77777777" w:rsidR="004D29A0" w:rsidRPr="00AD0A26" w:rsidRDefault="004D29A0" w:rsidP="00B67C92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60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61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</w:p>
        </w:tc>
      </w:tr>
      <w:tr w:rsidR="004D29A0" w:rsidRPr="009950B4" w14:paraId="701DCB68" w14:textId="77777777" w:rsidTr="00F31591">
        <w:tc>
          <w:tcPr>
            <w:tcW w:w="1701" w:type="dxa"/>
            <w:shd w:val="clear" w:color="auto" w:fill="auto"/>
          </w:tcPr>
          <w:p w14:paraId="701DCB63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  <w:p w14:paraId="701DCB64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65" w14:textId="77777777" w:rsidR="004D29A0" w:rsidRPr="00AD0A26" w:rsidRDefault="004D29A0" w:rsidP="00B67C92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1DCB66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color w:val="548DD4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1DCB67" w14:textId="77777777" w:rsidR="004D29A0" w:rsidRPr="00AD0A26" w:rsidRDefault="004D29A0" w:rsidP="00820B9E">
            <w:pPr>
              <w:pStyle w:val="MediumShading1-Accent11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</w:p>
        </w:tc>
      </w:tr>
    </w:tbl>
    <w:p w14:paraId="701DCB69" w14:textId="77777777" w:rsidR="004E62BF" w:rsidRDefault="004E62BF" w:rsidP="00820B9E">
      <w:pPr>
        <w:pStyle w:val="MediumShading1-Accent11"/>
      </w:pPr>
    </w:p>
    <w:p w14:paraId="701DCB6A" w14:textId="2919F958" w:rsidR="0047226D" w:rsidRDefault="007E6129" w:rsidP="00C132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References: (add your additional references to these lists – you may use one grammar book and </w:t>
      </w:r>
      <w:r w:rsidR="00795F43">
        <w:rPr>
          <w:rFonts w:ascii="Arial" w:eastAsia="Times New Roman" w:hAnsi="Arial" w:cs="Arial"/>
          <w:b/>
          <w:sz w:val="24"/>
          <w:szCs w:val="24"/>
          <w:lang w:eastAsia="en-GB"/>
        </w:rPr>
        <w:t>a limited selection of children’s books of your choice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</w:p>
    <w:p w14:paraId="701DCB6B" w14:textId="77777777" w:rsidR="003A5EDD" w:rsidRDefault="003A5EDD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Corbett, P. (2014)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Jumpstart Grammar, </w:t>
      </w:r>
      <w:r>
        <w:rPr>
          <w:rFonts w:ascii="Arial" w:eastAsia="Times New Roman" w:hAnsi="Arial" w:cs="Arial"/>
          <w:sz w:val="24"/>
          <w:szCs w:val="24"/>
          <w:lang w:eastAsia="en-GB"/>
        </w:rPr>
        <w:t>London: Routledge</w:t>
      </w:r>
    </w:p>
    <w:p w14:paraId="701DCB6C" w14:textId="77777777" w:rsidR="0047226D" w:rsidRDefault="0047226D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DfE, (2013) The National Curriculum in England </w:t>
      </w:r>
    </w:p>
    <w:p w14:paraId="701DCB6D" w14:textId="77777777" w:rsidR="0047226D" w:rsidRPr="0047226D" w:rsidRDefault="0047226D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13" w:history="1">
        <w:r w:rsidRPr="00EC1E2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https://www.gov.uk/government/publications/national-curriculum-in-england-english-programmes-of-study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01DCB6E" w14:textId="77777777" w:rsidR="0047226D" w:rsidRDefault="0047226D" w:rsidP="00C132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1DCB6F" w14:textId="77777777" w:rsidR="00C132F2" w:rsidRPr="00C132F2" w:rsidRDefault="00C132F2" w:rsidP="00C132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32F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Children’s books </w:t>
      </w:r>
    </w:p>
    <w:p w14:paraId="701DCB70" w14:textId="77777777" w:rsidR="00150464" w:rsidRDefault="00150464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464">
        <w:rPr>
          <w:rFonts w:ascii="Arial" w:hAnsi="Arial" w:cs="Arial"/>
          <w:sz w:val="24"/>
          <w:szCs w:val="24"/>
        </w:rPr>
        <w:t xml:space="preserve">Allen, J. (1993)  </w:t>
      </w:r>
      <w:r w:rsidRPr="00150464">
        <w:rPr>
          <w:rFonts w:ascii="Arial" w:hAnsi="Arial" w:cs="Arial"/>
          <w:i/>
          <w:sz w:val="24"/>
          <w:szCs w:val="24"/>
        </w:rPr>
        <w:t xml:space="preserve">What is a Wall After All? </w:t>
      </w:r>
      <w:r w:rsidRPr="00150464">
        <w:rPr>
          <w:rFonts w:ascii="Arial" w:hAnsi="Arial" w:cs="Arial"/>
          <w:sz w:val="24"/>
          <w:szCs w:val="24"/>
        </w:rPr>
        <w:t>London:  Walker Books</w:t>
      </w:r>
    </w:p>
    <w:p w14:paraId="701DCB71" w14:textId="77777777" w:rsidR="00064F9F" w:rsidRPr="00064F9F" w:rsidRDefault="00064F9F" w:rsidP="00064F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4F9F">
        <w:rPr>
          <w:rFonts w:ascii="Arial" w:hAnsi="Arial" w:cs="Arial"/>
          <w:sz w:val="24"/>
          <w:szCs w:val="24"/>
        </w:rPr>
        <w:t xml:space="preserve">Burningham, J. (2001)  </w:t>
      </w:r>
      <w:r w:rsidRPr="00064F9F">
        <w:rPr>
          <w:rFonts w:ascii="Arial" w:hAnsi="Arial" w:cs="Arial"/>
          <w:i/>
          <w:sz w:val="24"/>
          <w:szCs w:val="24"/>
        </w:rPr>
        <w:t xml:space="preserve">Mr </w:t>
      </w:r>
      <w:proofErr w:type="spellStart"/>
      <w:r w:rsidRPr="00064F9F">
        <w:rPr>
          <w:rFonts w:ascii="Arial" w:hAnsi="Arial" w:cs="Arial"/>
          <w:i/>
          <w:sz w:val="24"/>
          <w:szCs w:val="24"/>
        </w:rPr>
        <w:t>Gumpy’s</w:t>
      </w:r>
      <w:proofErr w:type="spellEnd"/>
      <w:r w:rsidRPr="00064F9F">
        <w:rPr>
          <w:rFonts w:ascii="Arial" w:hAnsi="Arial" w:cs="Arial"/>
          <w:i/>
          <w:sz w:val="24"/>
          <w:szCs w:val="24"/>
        </w:rPr>
        <w:t xml:space="preserve"> Outing, </w:t>
      </w:r>
      <w:r w:rsidRPr="00064F9F">
        <w:rPr>
          <w:rFonts w:ascii="Arial" w:hAnsi="Arial" w:cs="Arial"/>
          <w:sz w:val="24"/>
          <w:szCs w:val="24"/>
        </w:rPr>
        <w:t>London:  Red Fox</w:t>
      </w:r>
    </w:p>
    <w:p w14:paraId="701DCB72" w14:textId="77777777" w:rsidR="002E10B7" w:rsidRDefault="002E10B7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10B7">
        <w:rPr>
          <w:rFonts w:ascii="Arial" w:hAnsi="Arial" w:cs="Arial"/>
          <w:sz w:val="24"/>
          <w:szCs w:val="24"/>
        </w:rPr>
        <w:t xml:space="preserve">Butterworth, N. (1996) </w:t>
      </w:r>
      <w:r w:rsidRPr="002E10B7">
        <w:rPr>
          <w:rFonts w:ascii="Arial" w:hAnsi="Arial" w:cs="Arial"/>
          <w:i/>
          <w:sz w:val="24"/>
          <w:szCs w:val="24"/>
        </w:rPr>
        <w:t xml:space="preserve">After the Storm, </w:t>
      </w:r>
      <w:r w:rsidRPr="002E10B7">
        <w:rPr>
          <w:rFonts w:ascii="Arial" w:hAnsi="Arial" w:cs="Arial"/>
          <w:sz w:val="24"/>
          <w:szCs w:val="24"/>
        </w:rPr>
        <w:t>London:  Harper Collins</w:t>
      </w:r>
    </w:p>
    <w:p w14:paraId="701DCB73" w14:textId="77777777" w:rsidR="004151FD" w:rsidRDefault="004151FD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51FD">
        <w:rPr>
          <w:rFonts w:ascii="Arial" w:hAnsi="Arial" w:cs="Arial"/>
          <w:sz w:val="24"/>
          <w:szCs w:val="24"/>
        </w:rPr>
        <w:t xml:space="preserve">Cave, K. &amp; C. Riddell, (1995) </w:t>
      </w:r>
      <w:r w:rsidRPr="004151FD">
        <w:rPr>
          <w:rFonts w:ascii="Arial" w:hAnsi="Arial" w:cs="Arial"/>
          <w:i/>
          <w:sz w:val="24"/>
          <w:szCs w:val="24"/>
        </w:rPr>
        <w:t>Something Else</w:t>
      </w:r>
      <w:r w:rsidRPr="004151FD">
        <w:rPr>
          <w:rFonts w:ascii="Arial" w:hAnsi="Arial" w:cs="Arial"/>
          <w:sz w:val="24"/>
          <w:szCs w:val="24"/>
        </w:rPr>
        <w:t>, London:  Puffin</w:t>
      </w:r>
    </w:p>
    <w:p w14:paraId="701DCB74" w14:textId="77777777" w:rsidR="00C132F2" w:rsidRDefault="00C132F2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2BF">
        <w:rPr>
          <w:rFonts w:ascii="Arial" w:hAnsi="Arial" w:cs="Arial"/>
          <w:sz w:val="24"/>
          <w:szCs w:val="24"/>
        </w:rPr>
        <w:t xml:space="preserve">Carle, E. (2002) </w:t>
      </w:r>
      <w:r w:rsidRPr="004E62BF">
        <w:rPr>
          <w:rFonts w:ascii="Arial" w:hAnsi="Arial" w:cs="Arial"/>
          <w:i/>
          <w:sz w:val="24"/>
          <w:szCs w:val="24"/>
        </w:rPr>
        <w:t>The Very Hungry Caterpillar</w:t>
      </w:r>
      <w:r w:rsidRPr="004E62BF">
        <w:rPr>
          <w:rFonts w:ascii="Arial" w:hAnsi="Arial" w:cs="Arial"/>
          <w:sz w:val="24"/>
          <w:szCs w:val="24"/>
        </w:rPr>
        <w:t>, London:  Puff</w:t>
      </w:r>
      <w:r>
        <w:rPr>
          <w:rFonts w:ascii="Arial" w:hAnsi="Arial" w:cs="Arial"/>
          <w:sz w:val="24"/>
          <w:szCs w:val="24"/>
        </w:rPr>
        <w:t>in</w:t>
      </w:r>
    </w:p>
    <w:p w14:paraId="701DCB75" w14:textId="77777777" w:rsidR="001E2BE3" w:rsidRDefault="001E2BE3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2BE3">
        <w:rPr>
          <w:rFonts w:ascii="Arial" w:hAnsi="Arial" w:cs="Arial"/>
          <w:sz w:val="24"/>
          <w:szCs w:val="24"/>
        </w:rPr>
        <w:t xml:space="preserve">Child, L. (2001) </w:t>
      </w:r>
      <w:r w:rsidRPr="001E2BE3">
        <w:rPr>
          <w:rFonts w:ascii="Arial" w:hAnsi="Arial" w:cs="Arial"/>
          <w:i/>
          <w:sz w:val="24"/>
          <w:szCs w:val="24"/>
        </w:rPr>
        <w:t xml:space="preserve">I will Not Ever Never Eat a Tomato, </w:t>
      </w:r>
      <w:r w:rsidRPr="001E2BE3">
        <w:rPr>
          <w:rFonts w:ascii="Arial" w:hAnsi="Arial" w:cs="Arial"/>
          <w:sz w:val="24"/>
          <w:szCs w:val="24"/>
        </w:rPr>
        <w:t>London:  Orchard Books</w:t>
      </w:r>
    </w:p>
    <w:p w14:paraId="701DCB76" w14:textId="77777777" w:rsidR="00174F1A" w:rsidRDefault="009B3B68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Collins</w:t>
      </w:r>
      <w:r w:rsidR="00174F1A">
        <w:rPr>
          <w:rFonts w:ascii="Arial" w:hAnsi="Arial" w:cs="Arial"/>
          <w:sz w:val="24"/>
          <w:szCs w:val="24"/>
        </w:rPr>
        <w:t xml:space="preserve">, S. (2008) </w:t>
      </w:r>
      <w:r w:rsidR="00174F1A" w:rsidRPr="00174F1A">
        <w:rPr>
          <w:rFonts w:ascii="Arial" w:hAnsi="Arial" w:cs="Arial"/>
          <w:i/>
          <w:sz w:val="24"/>
          <w:szCs w:val="24"/>
        </w:rPr>
        <w:t>The Hunger Games</w:t>
      </w:r>
      <w:r w:rsidR="00174F1A">
        <w:rPr>
          <w:rFonts w:ascii="Arial" w:hAnsi="Arial" w:cs="Arial"/>
          <w:sz w:val="24"/>
          <w:szCs w:val="24"/>
        </w:rPr>
        <w:t>, London: Scholastic</w:t>
      </w:r>
    </w:p>
    <w:p w14:paraId="701DCB77" w14:textId="77777777" w:rsidR="00FD7D19" w:rsidRDefault="00FD7D19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D19">
        <w:rPr>
          <w:rFonts w:ascii="Arial" w:hAnsi="Arial" w:cs="Arial"/>
          <w:sz w:val="24"/>
          <w:szCs w:val="24"/>
        </w:rPr>
        <w:t xml:space="preserve">Craig, H. (1995) </w:t>
      </w:r>
      <w:r w:rsidRPr="00FD7D19">
        <w:rPr>
          <w:rFonts w:ascii="Arial" w:hAnsi="Arial" w:cs="Arial"/>
          <w:i/>
          <w:sz w:val="24"/>
          <w:szCs w:val="24"/>
        </w:rPr>
        <w:t>The Town Mouse and The Country Mouse</w:t>
      </w:r>
      <w:r w:rsidR="00A373E1">
        <w:rPr>
          <w:rFonts w:ascii="Arial" w:hAnsi="Arial" w:cs="Arial"/>
          <w:sz w:val="24"/>
          <w:szCs w:val="24"/>
        </w:rPr>
        <w:t>, London</w:t>
      </w:r>
      <w:r w:rsidRPr="00FD7D19">
        <w:rPr>
          <w:rFonts w:ascii="Arial" w:hAnsi="Arial" w:cs="Arial"/>
          <w:sz w:val="24"/>
          <w:szCs w:val="24"/>
        </w:rPr>
        <w:t>:  Walker Books</w:t>
      </w:r>
    </w:p>
    <w:p w14:paraId="701DCB78" w14:textId="77777777" w:rsidR="00112884" w:rsidRDefault="008E4310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Daynes, </w:t>
      </w:r>
      <w:r w:rsidR="00112884" w:rsidRPr="00112884">
        <w:rPr>
          <w:rFonts w:ascii="Arial" w:hAnsi="Arial" w:cs="Arial"/>
          <w:sz w:val="24"/>
          <w:szCs w:val="24"/>
        </w:rPr>
        <w:t xml:space="preserve">K. (2005) </w:t>
      </w:r>
      <w:r w:rsidR="00112884" w:rsidRPr="00112884">
        <w:rPr>
          <w:rFonts w:ascii="Arial" w:hAnsi="Arial" w:cs="Arial"/>
          <w:i/>
          <w:sz w:val="24"/>
          <w:szCs w:val="24"/>
        </w:rPr>
        <w:t xml:space="preserve">Hansel and Gretel, </w:t>
      </w:r>
      <w:r w:rsidR="00112884" w:rsidRPr="00112884">
        <w:rPr>
          <w:rFonts w:ascii="Arial" w:hAnsi="Arial" w:cs="Arial"/>
          <w:sz w:val="24"/>
          <w:szCs w:val="24"/>
        </w:rPr>
        <w:t>London:  Usborne</w:t>
      </w:r>
    </w:p>
    <w:p w14:paraId="701DCB79" w14:textId="77777777" w:rsidR="00477E42" w:rsidRDefault="00477E42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E42">
        <w:rPr>
          <w:rFonts w:ascii="Arial" w:hAnsi="Arial" w:cs="Arial"/>
          <w:sz w:val="24"/>
          <w:szCs w:val="24"/>
        </w:rPr>
        <w:t xml:space="preserve">Daly, A (1993) </w:t>
      </w:r>
      <w:r w:rsidRPr="00477E42">
        <w:rPr>
          <w:rFonts w:ascii="Arial" w:hAnsi="Arial" w:cs="Arial"/>
          <w:i/>
          <w:sz w:val="24"/>
          <w:szCs w:val="24"/>
        </w:rPr>
        <w:t xml:space="preserve">The Gingerbread Man, </w:t>
      </w:r>
      <w:r w:rsidRPr="00477E42">
        <w:rPr>
          <w:rFonts w:ascii="Arial" w:hAnsi="Arial" w:cs="Arial"/>
          <w:sz w:val="24"/>
          <w:szCs w:val="24"/>
        </w:rPr>
        <w:t>Leicestershire:  Ladybird</w:t>
      </w:r>
    </w:p>
    <w:p w14:paraId="701DCB7A" w14:textId="77777777" w:rsidR="00C02D75" w:rsidRDefault="00C02D75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D75">
        <w:rPr>
          <w:rFonts w:ascii="Arial" w:hAnsi="Arial" w:cs="Arial"/>
          <w:sz w:val="24"/>
          <w:szCs w:val="24"/>
        </w:rPr>
        <w:t xml:space="preserve">Donaldson, J. (2003) </w:t>
      </w:r>
      <w:r w:rsidRPr="00C02D75">
        <w:rPr>
          <w:rFonts w:ascii="Arial" w:hAnsi="Arial" w:cs="Arial"/>
          <w:i/>
          <w:sz w:val="24"/>
          <w:szCs w:val="24"/>
        </w:rPr>
        <w:t>A Squash and a Squeeze</w:t>
      </w:r>
      <w:r w:rsidRPr="00C02D75">
        <w:rPr>
          <w:rFonts w:ascii="Arial" w:hAnsi="Arial" w:cs="Arial"/>
          <w:sz w:val="24"/>
          <w:szCs w:val="24"/>
        </w:rPr>
        <w:t xml:space="preserve">, London:  Macmillan </w:t>
      </w:r>
    </w:p>
    <w:p w14:paraId="701DCB7B" w14:textId="77777777" w:rsidR="00C132F2" w:rsidRDefault="00C132F2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2BF">
        <w:rPr>
          <w:rFonts w:ascii="Arial" w:hAnsi="Arial" w:cs="Arial"/>
          <w:sz w:val="24"/>
          <w:szCs w:val="24"/>
        </w:rPr>
        <w:lastRenderedPageBreak/>
        <w:t xml:space="preserve">Dunbar, P. (2007) </w:t>
      </w:r>
      <w:r w:rsidRPr="004E62BF">
        <w:rPr>
          <w:rFonts w:ascii="Arial" w:hAnsi="Arial" w:cs="Arial"/>
          <w:i/>
          <w:sz w:val="24"/>
          <w:szCs w:val="24"/>
        </w:rPr>
        <w:t xml:space="preserve">Penguin, </w:t>
      </w:r>
      <w:r w:rsidRPr="004E62BF">
        <w:rPr>
          <w:rFonts w:ascii="Arial" w:hAnsi="Arial" w:cs="Arial"/>
          <w:sz w:val="24"/>
          <w:szCs w:val="24"/>
        </w:rPr>
        <w:t>London: Walker Book</w:t>
      </w:r>
      <w:r>
        <w:rPr>
          <w:rFonts w:ascii="Arial" w:hAnsi="Arial" w:cs="Arial"/>
          <w:sz w:val="24"/>
          <w:szCs w:val="24"/>
        </w:rPr>
        <w:t>s</w:t>
      </w:r>
    </w:p>
    <w:p w14:paraId="701DCB7C" w14:textId="77777777" w:rsidR="00C17F44" w:rsidRDefault="00C17F44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F44">
        <w:rPr>
          <w:rFonts w:ascii="Arial" w:hAnsi="Arial" w:cs="Arial"/>
          <w:sz w:val="24"/>
          <w:szCs w:val="24"/>
        </w:rPr>
        <w:t xml:space="preserve">Durant, A. &amp; D. </w:t>
      </w:r>
      <w:proofErr w:type="spellStart"/>
      <w:r w:rsidRPr="00C17F44">
        <w:rPr>
          <w:rFonts w:ascii="Arial" w:hAnsi="Arial" w:cs="Arial"/>
          <w:sz w:val="24"/>
          <w:szCs w:val="24"/>
        </w:rPr>
        <w:t>Gliori</w:t>
      </w:r>
      <w:proofErr w:type="spellEnd"/>
      <w:r w:rsidRPr="00C17F44">
        <w:rPr>
          <w:rFonts w:ascii="Arial" w:hAnsi="Arial" w:cs="Arial"/>
          <w:sz w:val="24"/>
          <w:szCs w:val="24"/>
        </w:rPr>
        <w:t xml:space="preserve"> (2003) </w:t>
      </w:r>
      <w:r w:rsidRPr="00C17F44">
        <w:rPr>
          <w:rFonts w:ascii="Arial" w:hAnsi="Arial" w:cs="Arial"/>
          <w:i/>
          <w:sz w:val="24"/>
          <w:szCs w:val="24"/>
        </w:rPr>
        <w:t xml:space="preserve">Always and Forever, </w:t>
      </w:r>
      <w:r w:rsidRPr="00C17F44">
        <w:rPr>
          <w:rFonts w:ascii="Arial" w:hAnsi="Arial" w:cs="Arial"/>
          <w:sz w:val="24"/>
          <w:szCs w:val="24"/>
        </w:rPr>
        <w:t>London :  Random House</w:t>
      </w:r>
    </w:p>
    <w:p w14:paraId="701DCB7D" w14:textId="77777777" w:rsidR="00A73656" w:rsidRPr="00A73656" w:rsidRDefault="008E4310" w:rsidP="00A736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French</w:t>
      </w:r>
      <w:r w:rsidR="00A73656" w:rsidRPr="00A73656">
        <w:rPr>
          <w:rFonts w:ascii="Arial" w:hAnsi="Arial" w:cs="Arial"/>
          <w:sz w:val="24"/>
          <w:szCs w:val="24"/>
        </w:rPr>
        <w:t xml:space="preserve">, F. &amp; D. Newby, (1999),  </w:t>
      </w:r>
      <w:r w:rsidR="00A73656" w:rsidRPr="00A73656">
        <w:rPr>
          <w:rFonts w:ascii="Arial" w:hAnsi="Arial" w:cs="Arial"/>
          <w:i/>
          <w:sz w:val="24"/>
          <w:szCs w:val="24"/>
        </w:rPr>
        <w:t xml:space="preserve">Jamil’s Clever Cat, </w:t>
      </w:r>
      <w:r w:rsidR="00A73656" w:rsidRPr="00A73656">
        <w:rPr>
          <w:rFonts w:ascii="Arial" w:hAnsi="Arial" w:cs="Arial"/>
          <w:sz w:val="24"/>
          <w:szCs w:val="24"/>
        </w:rPr>
        <w:t>London:  Frances Lincoln</w:t>
      </w:r>
    </w:p>
    <w:p w14:paraId="701DCB7E" w14:textId="77777777" w:rsidR="00AC0BA4" w:rsidRDefault="00AC0BA4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Gliori</w:t>
      </w:r>
      <w:proofErr w:type="spellEnd"/>
      <w:r>
        <w:rPr>
          <w:rFonts w:ascii="Arial" w:hAnsi="Arial" w:cs="Arial"/>
          <w:sz w:val="24"/>
          <w:szCs w:val="24"/>
        </w:rPr>
        <w:t xml:space="preserve">, D. (2007) </w:t>
      </w:r>
      <w:r w:rsidRPr="00AC0BA4">
        <w:rPr>
          <w:rFonts w:ascii="Arial" w:hAnsi="Arial" w:cs="Arial"/>
          <w:i/>
          <w:sz w:val="24"/>
          <w:szCs w:val="24"/>
        </w:rPr>
        <w:t>Mr Bear to the Rescue</w:t>
      </w:r>
      <w:r>
        <w:rPr>
          <w:rFonts w:ascii="Arial" w:hAnsi="Arial" w:cs="Arial"/>
          <w:sz w:val="24"/>
          <w:szCs w:val="24"/>
        </w:rPr>
        <w:t>, London: Orchard Books</w:t>
      </w:r>
    </w:p>
    <w:p w14:paraId="701DCB7F" w14:textId="77777777" w:rsidR="00AC0BA4" w:rsidRDefault="00AC0BA4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Hayes, S and H. Craig, </w:t>
      </w:r>
      <w:r w:rsidRPr="00AC0BA4">
        <w:rPr>
          <w:rFonts w:ascii="Arial" w:hAnsi="Arial" w:cs="Arial"/>
          <w:i/>
          <w:sz w:val="24"/>
          <w:szCs w:val="24"/>
        </w:rPr>
        <w:t>This is the Bear and the Scary Night</w:t>
      </w:r>
      <w:r>
        <w:rPr>
          <w:rFonts w:ascii="Arial" w:hAnsi="Arial" w:cs="Arial"/>
          <w:sz w:val="24"/>
          <w:szCs w:val="24"/>
        </w:rPr>
        <w:t>, London: Walker Books</w:t>
      </w:r>
    </w:p>
    <w:p w14:paraId="701DCB80" w14:textId="77777777" w:rsidR="00076D92" w:rsidRDefault="00076D92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D92">
        <w:rPr>
          <w:rFonts w:ascii="Arial" w:hAnsi="Arial" w:cs="Arial"/>
          <w:sz w:val="24"/>
          <w:szCs w:val="24"/>
        </w:rPr>
        <w:t xml:space="preserve">Hayles, K. (1996) </w:t>
      </w:r>
      <w:r w:rsidRPr="00076D92">
        <w:rPr>
          <w:rFonts w:ascii="Arial" w:hAnsi="Arial" w:cs="Arial"/>
          <w:i/>
          <w:sz w:val="24"/>
          <w:szCs w:val="24"/>
        </w:rPr>
        <w:t>the Star that Fell,</w:t>
      </w:r>
      <w:r w:rsidRPr="00076D92">
        <w:rPr>
          <w:rFonts w:ascii="Arial" w:hAnsi="Arial" w:cs="Arial"/>
          <w:sz w:val="24"/>
          <w:szCs w:val="24"/>
        </w:rPr>
        <w:t xml:space="preserve"> Loughborough : Ladybird</w:t>
      </w:r>
    </w:p>
    <w:p w14:paraId="701DCB81" w14:textId="77777777" w:rsidR="00AA249F" w:rsidRDefault="00AA249F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Hodges, M. (1984) </w:t>
      </w:r>
      <w:r w:rsidRPr="00A92F17">
        <w:rPr>
          <w:rFonts w:ascii="Arial" w:hAnsi="Arial" w:cs="Arial"/>
          <w:i/>
          <w:sz w:val="24"/>
          <w:szCs w:val="24"/>
        </w:rPr>
        <w:t>St George and the Dragon</w:t>
      </w:r>
      <w:r>
        <w:rPr>
          <w:rFonts w:ascii="Arial" w:hAnsi="Arial" w:cs="Arial"/>
          <w:sz w:val="24"/>
          <w:szCs w:val="24"/>
        </w:rPr>
        <w:t>, Boston; Little, Brown and Company</w:t>
      </w:r>
    </w:p>
    <w:p w14:paraId="701DCB82" w14:textId="77777777" w:rsidR="00A92F17" w:rsidRDefault="00A92F17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Horowitz, A. (1997) </w:t>
      </w:r>
      <w:r w:rsidRPr="00A92F17">
        <w:rPr>
          <w:rFonts w:ascii="Arial" w:hAnsi="Arial" w:cs="Arial"/>
          <w:i/>
          <w:sz w:val="24"/>
          <w:szCs w:val="24"/>
        </w:rPr>
        <w:t>South by South East</w:t>
      </w:r>
      <w:r>
        <w:rPr>
          <w:rFonts w:ascii="Arial" w:hAnsi="Arial" w:cs="Arial"/>
          <w:sz w:val="24"/>
          <w:szCs w:val="24"/>
        </w:rPr>
        <w:t xml:space="preserve">, </w:t>
      </w:r>
      <w:r w:rsidR="00A373E1">
        <w:rPr>
          <w:rFonts w:ascii="Arial" w:hAnsi="Arial" w:cs="Arial"/>
          <w:sz w:val="24"/>
          <w:szCs w:val="24"/>
        </w:rPr>
        <w:t>Reading: Walker Books</w:t>
      </w:r>
    </w:p>
    <w:p w14:paraId="701DCB83" w14:textId="77777777" w:rsidR="00C132F2" w:rsidRDefault="00C132F2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32F2">
        <w:rPr>
          <w:rFonts w:ascii="Arial" w:eastAsia="Times New Roman" w:hAnsi="Arial" w:cs="Arial"/>
          <w:sz w:val="24"/>
          <w:szCs w:val="24"/>
          <w:lang w:eastAsia="en-GB"/>
        </w:rPr>
        <w:t xml:space="preserve">Hughes, S. (2002) </w:t>
      </w:r>
      <w:r w:rsidRPr="00A92F17">
        <w:rPr>
          <w:rFonts w:ascii="Arial" w:eastAsia="Times New Roman" w:hAnsi="Arial" w:cs="Arial"/>
          <w:i/>
          <w:sz w:val="24"/>
          <w:szCs w:val="24"/>
          <w:lang w:eastAsia="en-GB"/>
        </w:rPr>
        <w:t>Dogger</w:t>
      </w:r>
      <w:r w:rsidRPr="00C132F2">
        <w:rPr>
          <w:rFonts w:ascii="Arial" w:eastAsia="Times New Roman" w:hAnsi="Arial" w:cs="Arial"/>
          <w:sz w:val="24"/>
          <w:szCs w:val="24"/>
          <w:lang w:eastAsia="en-GB"/>
        </w:rPr>
        <w:t>, London:  Red Fox, first published 1977</w:t>
      </w:r>
    </w:p>
    <w:p w14:paraId="701DCB84" w14:textId="77777777" w:rsidR="000D641B" w:rsidRDefault="000D641B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41B">
        <w:rPr>
          <w:rFonts w:ascii="Arial" w:eastAsia="Times New Roman" w:hAnsi="Arial" w:cs="Arial"/>
          <w:sz w:val="24"/>
          <w:szCs w:val="24"/>
          <w:lang w:eastAsia="en-GB"/>
        </w:rPr>
        <w:t xml:space="preserve">Inkpen, M. (1991) </w:t>
      </w:r>
      <w:r w:rsidRPr="000D641B">
        <w:rPr>
          <w:rFonts w:ascii="Arial" w:eastAsia="Times New Roman" w:hAnsi="Arial" w:cs="Arial"/>
          <w:i/>
          <w:sz w:val="24"/>
          <w:szCs w:val="24"/>
          <w:lang w:eastAsia="en-GB"/>
        </w:rPr>
        <w:t>Billy Beetle</w:t>
      </w:r>
      <w:r w:rsidRPr="000D641B">
        <w:rPr>
          <w:rFonts w:ascii="Arial" w:eastAsia="Times New Roman" w:hAnsi="Arial" w:cs="Arial"/>
          <w:sz w:val="24"/>
          <w:szCs w:val="24"/>
          <w:lang w:eastAsia="en-GB"/>
        </w:rPr>
        <w:t xml:space="preserve">, Kent:  Hodder &amp; Stoughton  </w:t>
      </w:r>
    </w:p>
    <w:p w14:paraId="701DCB85" w14:textId="77777777" w:rsidR="004151FD" w:rsidRPr="00C132F2" w:rsidRDefault="004151FD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151FD">
        <w:rPr>
          <w:rFonts w:ascii="Arial" w:eastAsia="Times New Roman" w:hAnsi="Arial" w:cs="Arial"/>
          <w:sz w:val="24"/>
          <w:szCs w:val="24"/>
          <w:lang w:eastAsia="en-GB"/>
        </w:rPr>
        <w:t xml:space="preserve">Inkpen, M (1996) </w:t>
      </w:r>
      <w:r w:rsidRPr="004151FD">
        <w:rPr>
          <w:rFonts w:ascii="Arial" w:eastAsia="Times New Roman" w:hAnsi="Arial" w:cs="Arial"/>
          <w:i/>
          <w:sz w:val="24"/>
          <w:szCs w:val="24"/>
          <w:lang w:eastAsia="en-GB"/>
        </w:rPr>
        <w:t>Nothing</w:t>
      </w:r>
      <w:r w:rsidRPr="004151FD">
        <w:rPr>
          <w:rFonts w:ascii="Arial" w:eastAsia="Times New Roman" w:hAnsi="Arial" w:cs="Arial"/>
          <w:sz w:val="24"/>
          <w:szCs w:val="24"/>
          <w:lang w:eastAsia="en-GB"/>
        </w:rPr>
        <w:t>, London:  Hodder</w:t>
      </w:r>
    </w:p>
    <w:p w14:paraId="701DCB86" w14:textId="77777777" w:rsidR="00C132F2" w:rsidRDefault="00C132F2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C132F2">
        <w:rPr>
          <w:rFonts w:ascii="Arial" w:eastAsia="Times New Roman" w:hAnsi="Arial" w:cs="Arial"/>
          <w:sz w:val="24"/>
          <w:szCs w:val="24"/>
          <w:lang w:eastAsia="en-GB"/>
        </w:rPr>
        <w:t>Kuratomi</w:t>
      </w:r>
      <w:proofErr w:type="spellEnd"/>
      <w:r w:rsidRPr="00C132F2">
        <w:rPr>
          <w:rFonts w:ascii="Arial" w:eastAsia="Times New Roman" w:hAnsi="Arial" w:cs="Arial"/>
          <w:sz w:val="24"/>
          <w:szCs w:val="24"/>
          <w:lang w:eastAsia="en-GB"/>
        </w:rPr>
        <w:t>, C. (1978</w:t>
      </w:r>
      <w:r w:rsidRPr="00C132F2">
        <w:rPr>
          <w:rFonts w:ascii="Arial" w:eastAsia="Times New Roman" w:hAnsi="Arial" w:cs="Arial"/>
          <w:i/>
          <w:sz w:val="24"/>
          <w:szCs w:val="24"/>
          <w:lang w:eastAsia="en-GB"/>
        </w:rPr>
        <w:t>) Mr Bear’s Trumpet</w:t>
      </w:r>
      <w:r w:rsidRPr="00C132F2">
        <w:rPr>
          <w:rFonts w:ascii="Arial" w:eastAsia="Times New Roman" w:hAnsi="Arial" w:cs="Arial"/>
          <w:sz w:val="24"/>
          <w:szCs w:val="24"/>
          <w:lang w:eastAsia="en-GB"/>
        </w:rPr>
        <w:t>, London:  Macdonald and Jane’s Pub Ltd</w:t>
      </w:r>
    </w:p>
    <w:p w14:paraId="701DCB87" w14:textId="77777777" w:rsidR="00171C48" w:rsidRDefault="00171C48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71C48">
        <w:rPr>
          <w:rFonts w:ascii="Arial" w:eastAsia="Times New Roman" w:hAnsi="Arial" w:cs="Arial"/>
          <w:sz w:val="24"/>
          <w:szCs w:val="24"/>
          <w:lang w:eastAsia="en-GB"/>
        </w:rPr>
        <w:t xml:space="preserve">Lankester Brisley, J. (1972) </w:t>
      </w:r>
      <w:r w:rsidRPr="00171C48">
        <w:rPr>
          <w:rFonts w:ascii="Arial" w:eastAsia="Times New Roman" w:hAnsi="Arial" w:cs="Arial"/>
          <w:i/>
          <w:sz w:val="24"/>
          <w:szCs w:val="24"/>
          <w:lang w:eastAsia="en-GB"/>
        </w:rPr>
        <w:t>Milly-Molly-Mandy</w:t>
      </w:r>
      <w:r w:rsidR="003A15D9">
        <w:rPr>
          <w:rFonts w:ascii="Arial" w:eastAsia="Times New Roman" w:hAnsi="Arial" w:cs="Arial"/>
          <w:sz w:val="24"/>
          <w:szCs w:val="24"/>
          <w:lang w:eastAsia="en-GB"/>
        </w:rPr>
        <w:t>, England:</w:t>
      </w:r>
      <w:r w:rsidRPr="00171C48">
        <w:rPr>
          <w:rFonts w:ascii="Arial" w:eastAsia="Times New Roman" w:hAnsi="Arial" w:cs="Arial"/>
          <w:sz w:val="24"/>
          <w:szCs w:val="24"/>
          <w:lang w:eastAsia="en-GB"/>
        </w:rPr>
        <w:t xml:space="preserve"> Puffin</w:t>
      </w:r>
    </w:p>
    <w:p w14:paraId="701DCB88" w14:textId="77777777" w:rsidR="0056133F" w:rsidRDefault="0056133F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6133F">
        <w:rPr>
          <w:rFonts w:ascii="Arial" w:eastAsia="Times New Roman" w:hAnsi="Arial" w:cs="Arial"/>
          <w:sz w:val="24"/>
          <w:szCs w:val="24"/>
          <w:lang w:eastAsia="en-GB"/>
        </w:rPr>
        <w:t xml:space="preserve">McCaughrean, G. (1999) </w:t>
      </w:r>
      <w:r w:rsidRPr="0056133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Golden Myths and Legends of the World, </w:t>
      </w:r>
      <w:r w:rsidRPr="0056133F">
        <w:rPr>
          <w:rFonts w:ascii="Arial" w:eastAsia="Times New Roman" w:hAnsi="Arial" w:cs="Arial"/>
          <w:sz w:val="24"/>
          <w:szCs w:val="24"/>
          <w:lang w:eastAsia="en-GB"/>
        </w:rPr>
        <w:t>London: Dolphin</w:t>
      </w:r>
    </w:p>
    <w:p w14:paraId="701DCB89" w14:textId="77777777" w:rsidR="003A15D9" w:rsidRPr="00C132F2" w:rsidRDefault="003A15D9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Morpurgo, M. (2003) </w:t>
      </w:r>
      <w:r w:rsidRPr="003A15D9">
        <w:rPr>
          <w:rFonts w:ascii="Arial" w:eastAsia="Times New Roman" w:hAnsi="Arial" w:cs="Arial"/>
          <w:i/>
          <w:sz w:val="24"/>
          <w:szCs w:val="24"/>
          <w:lang w:eastAsia="en-GB"/>
        </w:rPr>
        <w:t>Private Peaceful</w:t>
      </w:r>
      <w:r>
        <w:rPr>
          <w:rFonts w:ascii="Arial" w:eastAsia="Times New Roman" w:hAnsi="Arial" w:cs="Arial"/>
          <w:sz w:val="24"/>
          <w:szCs w:val="24"/>
          <w:lang w:eastAsia="en-GB"/>
        </w:rPr>
        <w:t>, London: Harper-Collins</w:t>
      </w:r>
    </w:p>
    <w:p w14:paraId="701DCB8A" w14:textId="77777777" w:rsidR="00C132F2" w:rsidRPr="00C132F2" w:rsidRDefault="00C132F2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32F2">
        <w:rPr>
          <w:rFonts w:ascii="Arial" w:eastAsia="Times New Roman" w:hAnsi="Arial" w:cs="Arial"/>
          <w:sz w:val="24"/>
          <w:szCs w:val="24"/>
          <w:lang w:eastAsia="en-GB"/>
        </w:rPr>
        <w:t xml:space="preserve">Nichols, G. (1994) </w:t>
      </w:r>
      <w:r w:rsidRPr="00C132F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Give Yourself a Hug, </w:t>
      </w:r>
      <w:r w:rsidRPr="00C132F2">
        <w:rPr>
          <w:rFonts w:ascii="Arial" w:eastAsia="Times New Roman" w:hAnsi="Arial" w:cs="Arial"/>
          <w:sz w:val="24"/>
          <w:szCs w:val="24"/>
          <w:lang w:eastAsia="en-GB"/>
        </w:rPr>
        <w:t>London: Penguin</w:t>
      </w:r>
    </w:p>
    <w:p w14:paraId="701DCB8B" w14:textId="77777777" w:rsidR="00C132F2" w:rsidRDefault="00C132F2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32F2">
        <w:rPr>
          <w:rFonts w:ascii="Arial" w:eastAsia="Times New Roman" w:hAnsi="Arial" w:cs="Arial"/>
          <w:sz w:val="24"/>
          <w:szCs w:val="24"/>
          <w:lang w:eastAsia="en-GB"/>
        </w:rPr>
        <w:t xml:space="preserve">Nicholson, W. (2000) </w:t>
      </w:r>
      <w:r w:rsidRPr="00C132F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The Wind Singer, </w:t>
      </w:r>
      <w:r w:rsidRPr="00C132F2">
        <w:rPr>
          <w:rFonts w:ascii="Arial" w:eastAsia="Times New Roman" w:hAnsi="Arial" w:cs="Arial"/>
          <w:sz w:val="24"/>
          <w:szCs w:val="24"/>
          <w:lang w:eastAsia="en-GB"/>
        </w:rPr>
        <w:t>London: Mammoth</w:t>
      </w:r>
    </w:p>
    <w:p w14:paraId="701DCB8C" w14:textId="77777777" w:rsidR="001914DC" w:rsidRDefault="001914DC" w:rsidP="00C132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914DC">
        <w:rPr>
          <w:rFonts w:ascii="Arial" w:eastAsia="Times New Roman" w:hAnsi="Arial" w:cs="Arial"/>
          <w:sz w:val="24"/>
          <w:szCs w:val="24"/>
          <w:lang w:eastAsia="en-GB"/>
        </w:rPr>
        <w:t xml:space="preserve">Owen, L &amp; K. Paul, (2008) </w:t>
      </w:r>
      <w:r w:rsidRPr="001914DC">
        <w:rPr>
          <w:rFonts w:ascii="Arial" w:eastAsia="Times New Roman" w:hAnsi="Arial" w:cs="Arial"/>
          <w:i/>
          <w:sz w:val="24"/>
          <w:szCs w:val="24"/>
          <w:lang w:eastAsia="en-GB"/>
        </w:rPr>
        <w:t>Minnie Winnie</w:t>
      </w:r>
      <w:r w:rsidRPr="001914DC">
        <w:rPr>
          <w:rFonts w:ascii="Arial" w:eastAsia="Times New Roman" w:hAnsi="Arial" w:cs="Arial"/>
          <w:sz w:val="24"/>
          <w:szCs w:val="24"/>
          <w:lang w:eastAsia="en-GB"/>
        </w:rPr>
        <w:t>, London:  Oxford</w:t>
      </w:r>
    </w:p>
    <w:p w14:paraId="701DCB8D" w14:textId="77777777" w:rsidR="000E324F" w:rsidRPr="000E324F" w:rsidRDefault="000E324F" w:rsidP="00C132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Pullman, P. (1995) </w:t>
      </w:r>
      <w:r>
        <w:rPr>
          <w:rFonts w:ascii="Arial" w:hAnsi="Arial" w:cs="Arial"/>
          <w:i/>
          <w:sz w:val="24"/>
          <w:szCs w:val="24"/>
        </w:rPr>
        <w:t xml:space="preserve">The Firework Maker’s Daughter, </w:t>
      </w:r>
      <w:r>
        <w:rPr>
          <w:rFonts w:ascii="Arial" w:hAnsi="Arial" w:cs="Arial"/>
          <w:sz w:val="24"/>
          <w:szCs w:val="24"/>
        </w:rPr>
        <w:t>London: Corgi</w:t>
      </w:r>
    </w:p>
    <w:p w14:paraId="701DCB8E" w14:textId="77777777" w:rsidR="00DF7BBC" w:rsidRDefault="00DF7BBC" w:rsidP="00DF7B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BBC">
        <w:rPr>
          <w:rFonts w:ascii="Arial" w:hAnsi="Arial" w:cs="Arial"/>
          <w:sz w:val="24"/>
          <w:szCs w:val="24"/>
        </w:rPr>
        <w:t xml:space="preserve">Stock, C. (2001) </w:t>
      </w:r>
      <w:r w:rsidRPr="00DF7BBC">
        <w:rPr>
          <w:rFonts w:ascii="Arial" w:hAnsi="Arial" w:cs="Arial"/>
          <w:i/>
          <w:sz w:val="24"/>
          <w:szCs w:val="24"/>
        </w:rPr>
        <w:t>Gugu’s House</w:t>
      </w:r>
      <w:r w:rsidRPr="00DF7BBC">
        <w:rPr>
          <w:rFonts w:ascii="Arial" w:hAnsi="Arial" w:cs="Arial"/>
          <w:sz w:val="24"/>
          <w:szCs w:val="24"/>
        </w:rPr>
        <w:t xml:space="preserve">, New York: Clarion Books  </w:t>
      </w:r>
    </w:p>
    <w:p w14:paraId="701DCB8F" w14:textId="77777777" w:rsidR="007125BC" w:rsidRDefault="007125BC" w:rsidP="00DF7B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5BC">
        <w:rPr>
          <w:rFonts w:ascii="Arial" w:hAnsi="Arial" w:cs="Arial"/>
          <w:sz w:val="24"/>
          <w:szCs w:val="24"/>
        </w:rPr>
        <w:t xml:space="preserve">Thomson,  C. (2001) ‘A Dragon in the Classroom’  in McGough, R.  (ed.), </w:t>
      </w:r>
      <w:r w:rsidRPr="007125BC">
        <w:rPr>
          <w:rFonts w:ascii="Arial" w:hAnsi="Arial" w:cs="Arial"/>
          <w:i/>
          <w:sz w:val="24"/>
          <w:szCs w:val="24"/>
        </w:rPr>
        <w:t xml:space="preserve">100 Best Poems for Children,  </w:t>
      </w:r>
      <w:r w:rsidRPr="007125BC">
        <w:rPr>
          <w:rFonts w:ascii="Arial" w:hAnsi="Arial" w:cs="Arial"/>
          <w:sz w:val="24"/>
          <w:szCs w:val="24"/>
        </w:rPr>
        <w:t xml:space="preserve"> London:  Puffin  </w:t>
      </w:r>
    </w:p>
    <w:p w14:paraId="701DCB90" w14:textId="77777777" w:rsidR="00EC368D" w:rsidRPr="00DF7BBC" w:rsidRDefault="00EC368D" w:rsidP="00DF7B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C368D">
        <w:rPr>
          <w:rFonts w:ascii="Arial" w:hAnsi="Arial" w:cs="Arial"/>
          <w:sz w:val="24"/>
          <w:szCs w:val="24"/>
        </w:rPr>
        <w:t xml:space="preserve">Tolstoy, A.  (1988) </w:t>
      </w:r>
      <w:r w:rsidRPr="00EC368D">
        <w:rPr>
          <w:rFonts w:ascii="Arial" w:hAnsi="Arial" w:cs="Arial"/>
          <w:i/>
          <w:sz w:val="24"/>
          <w:szCs w:val="24"/>
        </w:rPr>
        <w:t>The Great Big Enormous Turnip</w:t>
      </w:r>
      <w:r w:rsidRPr="00EC368D">
        <w:rPr>
          <w:rFonts w:ascii="Arial" w:hAnsi="Arial" w:cs="Arial"/>
          <w:sz w:val="24"/>
          <w:szCs w:val="24"/>
        </w:rPr>
        <w:t>, London:  Mammoth</w:t>
      </w:r>
    </w:p>
    <w:p w14:paraId="701DCB91" w14:textId="77777777" w:rsidR="00C132F2" w:rsidRPr="004E62BF" w:rsidRDefault="00C132F2" w:rsidP="00C132F2">
      <w:pPr>
        <w:spacing w:line="240" w:lineRule="auto"/>
        <w:rPr>
          <w:rFonts w:ascii="Arial" w:hAnsi="Arial" w:cs="Arial"/>
          <w:sz w:val="24"/>
          <w:szCs w:val="24"/>
        </w:rPr>
      </w:pPr>
    </w:p>
    <w:p w14:paraId="701DCB92" w14:textId="77777777" w:rsidR="004E62BF" w:rsidRPr="00A75544" w:rsidRDefault="004E62BF" w:rsidP="00820B9E">
      <w:pPr>
        <w:pStyle w:val="MediumShading1-Accent11"/>
      </w:pPr>
    </w:p>
    <w:sectPr w:rsidR="004E62BF" w:rsidRPr="00A75544" w:rsidSect="001363B7">
      <w:footerReference w:type="even" r:id="rId14"/>
      <w:footerReference w:type="default" r:id="rId15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CB97" w14:textId="77777777" w:rsidR="00F971A3" w:rsidRDefault="00F971A3" w:rsidP="007E6A9A">
      <w:pPr>
        <w:spacing w:after="0" w:line="240" w:lineRule="auto"/>
      </w:pPr>
      <w:r>
        <w:separator/>
      </w:r>
    </w:p>
  </w:endnote>
  <w:endnote w:type="continuationSeparator" w:id="0">
    <w:p w14:paraId="701DCB98" w14:textId="77777777" w:rsidR="00F971A3" w:rsidRDefault="00F971A3" w:rsidP="007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CB99" w14:textId="77777777" w:rsidR="007E6A9A" w:rsidRDefault="007E6A9A" w:rsidP="004A4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DCB9A" w14:textId="77777777" w:rsidR="007E6A9A" w:rsidRDefault="007E6A9A" w:rsidP="007E6A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CB9B" w14:textId="58BA1F4C" w:rsidR="007E6A9A" w:rsidRDefault="007E6A9A" w:rsidP="004A4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DD2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1DCB9C" w14:textId="77777777" w:rsidR="007E6A9A" w:rsidRDefault="007E6A9A" w:rsidP="007E6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CB95" w14:textId="77777777" w:rsidR="00F971A3" w:rsidRDefault="00F971A3" w:rsidP="007E6A9A">
      <w:pPr>
        <w:spacing w:after="0" w:line="240" w:lineRule="auto"/>
      </w:pPr>
      <w:r>
        <w:separator/>
      </w:r>
    </w:p>
  </w:footnote>
  <w:footnote w:type="continuationSeparator" w:id="0">
    <w:p w14:paraId="701DCB96" w14:textId="77777777" w:rsidR="00F971A3" w:rsidRDefault="00F971A3" w:rsidP="007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824D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578AB"/>
    <w:multiLevelType w:val="hybridMultilevel"/>
    <w:tmpl w:val="335259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09B0"/>
    <w:multiLevelType w:val="hybridMultilevel"/>
    <w:tmpl w:val="34A041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09D"/>
    <w:multiLevelType w:val="hybridMultilevel"/>
    <w:tmpl w:val="7F72CBC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76B7"/>
    <w:multiLevelType w:val="hybridMultilevel"/>
    <w:tmpl w:val="04F23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A15"/>
    <w:multiLevelType w:val="hybridMultilevel"/>
    <w:tmpl w:val="246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3A1B"/>
    <w:multiLevelType w:val="hybridMultilevel"/>
    <w:tmpl w:val="A4C0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06F2"/>
    <w:multiLevelType w:val="hybridMultilevel"/>
    <w:tmpl w:val="6F629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C20B4"/>
    <w:multiLevelType w:val="hybridMultilevel"/>
    <w:tmpl w:val="40B827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B61B6"/>
    <w:multiLevelType w:val="hybridMultilevel"/>
    <w:tmpl w:val="BA88744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B7059D"/>
    <w:multiLevelType w:val="hybridMultilevel"/>
    <w:tmpl w:val="FADC7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321C4"/>
    <w:multiLevelType w:val="hybridMultilevel"/>
    <w:tmpl w:val="09845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064"/>
    <w:multiLevelType w:val="hybridMultilevel"/>
    <w:tmpl w:val="3DFAF3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B67244"/>
    <w:multiLevelType w:val="hybridMultilevel"/>
    <w:tmpl w:val="E042E7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00C6C"/>
    <w:multiLevelType w:val="hybridMultilevel"/>
    <w:tmpl w:val="884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36D33"/>
    <w:multiLevelType w:val="hybridMultilevel"/>
    <w:tmpl w:val="F0E895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0073"/>
    <w:multiLevelType w:val="hybridMultilevel"/>
    <w:tmpl w:val="266674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023C"/>
    <w:multiLevelType w:val="hybridMultilevel"/>
    <w:tmpl w:val="99EC8D5C"/>
    <w:lvl w:ilvl="0" w:tplc="EC60BF8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103868483">
    <w:abstractNumId w:val="10"/>
  </w:num>
  <w:num w:numId="2" w16cid:durableId="464466259">
    <w:abstractNumId w:val="5"/>
  </w:num>
  <w:num w:numId="3" w16cid:durableId="770513129">
    <w:abstractNumId w:val="6"/>
  </w:num>
  <w:num w:numId="4" w16cid:durableId="1728648176">
    <w:abstractNumId w:val="0"/>
  </w:num>
  <w:num w:numId="5" w16cid:durableId="634258284">
    <w:abstractNumId w:val="7"/>
  </w:num>
  <w:num w:numId="6" w16cid:durableId="1783962126">
    <w:abstractNumId w:val="12"/>
  </w:num>
  <w:num w:numId="7" w16cid:durableId="1747144135">
    <w:abstractNumId w:val="15"/>
  </w:num>
  <w:num w:numId="8" w16cid:durableId="1415474104">
    <w:abstractNumId w:val="14"/>
  </w:num>
  <w:num w:numId="9" w16cid:durableId="817692769">
    <w:abstractNumId w:val="2"/>
  </w:num>
  <w:num w:numId="10" w16cid:durableId="516122143">
    <w:abstractNumId w:val="4"/>
  </w:num>
  <w:num w:numId="11" w16cid:durableId="1155995478">
    <w:abstractNumId w:val="8"/>
  </w:num>
  <w:num w:numId="12" w16cid:durableId="653922274">
    <w:abstractNumId w:val="16"/>
  </w:num>
  <w:num w:numId="13" w16cid:durableId="587690214">
    <w:abstractNumId w:val="1"/>
  </w:num>
  <w:num w:numId="14" w16cid:durableId="1615555714">
    <w:abstractNumId w:val="3"/>
  </w:num>
  <w:num w:numId="15" w16cid:durableId="1277521856">
    <w:abstractNumId w:val="9"/>
  </w:num>
  <w:num w:numId="16" w16cid:durableId="1525628162">
    <w:abstractNumId w:val="13"/>
  </w:num>
  <w:num w:numId="17" w16cid:durableId="882718333">
    <w:abstractNumId w:val="11"/>
  </w:num>
  <w:num w:numId="18" w16cid:durableId="11362657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4"/>
    <w:rsid w:val="00001FA0"/>
    <w:rsid w:val="0000242E"/>
    <w:rsid w:val="0002607B"/>
    <w:rsid w:val="000269B7"/>
    <w:rsid w:val="00064F9F"/>
    <w:rsid w:val="00076D92"/>
    <w:rsid w:val="000D153F"/>
    <w:rsid w:val="000D641B"/>
    <w:rsid w:val="000D7CD8"/>
    <w:rsid w:val="000E324F"/>
    <w:rsid w:val="000E6385"/>
    <w:rsid w:val="000F69CA"/>
    <w:rsid w:val="00112884"/>
    <w:rsid w:val="00127C33"/>
    <w:rsid w:val="00134500"/>
    <w:rsid w:val="001363B7"/>
    <w:rsid w:val="00150464"/>
    <w:rsid w:val="001531F7"/>
    <w:rsid w:val="0016117A"/>
    <w:rsid w:val="00171C48"/>
    <w:rsid w:val="00174F1A"/>
    <w:rsid w:val="001914DC"/>
    <w:rsid w:val="00196B7C"/>
    <w:rsid w:val="001B2B15"/>
    <w:rsid w:val="001B3A52"/>
    <w:rsid w:val="001B3EE6"/>
    <w:rsid w:val="001C7085"/>
    <w:rsid w:val="001D3A4F"/>
    <w:rsid w:val="001E2BE3"/>
    <w:rsid w:val="0020068D"/>
    <w:rsid w:val="00266AC3"/>
    <w:rsid w:val="002679B8"/>
    <w:rsid w:val="00281A3F"/>
    <w:rsid w:val="00291F4F"/>
    <w:rsid w:val="00293EF4"/>
    <w:rsid w:val="002A0060"/>
    <w:rsid w:val="002A5E76"/>
    <w:rsid w:val="002B784E"/>
    <w:rsid w:val="002C3C79"/>
    <w:rsid w:val="002D568D"/>
    <w:rsid w:val="002E10B7"/>
    <w:rsid w:val="00312F1B"/>
    <w:rsid w:val="00331A22"/>
    <w:rsid w:val="0037076F"/>
    <w:rsid w:val="003862C9"/>
    <w:rsid w:val="003A05F4"/>
    <w:rsid w:val="003A15D9"/>
    <w:rsid w:val="003A5EDD"/>
    <w:rsid w:val="003E0F5F"/>
    <w:rsid w:val="004151FD"/>
    <w:rsid w:val="0043530D"/>
    <w:rsid w:val="0046399F"/>
    <w:rsid w:val="0047226D"/>
    <w:rsid w:val="00477E42"/>
    <w:rsid w:val="00490E2D"/>
    <w:rsid w:val="004A439D"/>
    <w:rsid w:val="004D1DD2"/>
    <w:rsid w:val="004D29A0"/>
    <w:rsid w:val="004D4353"/>
    <w:rsid w:val="004E198C"/>
    <w:rsid w:val="004E4F26"/>
    <w:rsid w:val="004E62BF"/>
    <w:rsid w:val="005032AA"/>
    <w:rsid w:val="005137CA"/>
    <w:rsid w:val="00517C44"/>
    <w:rsid w:val="00545E43"/>
    <w:rsid w:val="0056133F"/>
    <w:rsid w:val="005730DD"/>
    <w:rsid w:val="00591B31"/>
    <w:rsid w:val="005A330D"/>
    <w:rsid w:val="005B4210"/>
    <w:rsid w:val="005E0BEF"/>
    <w:rsid w:val="005F4D3B"/>
    <w:rsid w:val="00602F01"/>
    <w:rsid w:val="00682D78"/>
    <w:rsid w:val="00693CC9"/>
    <w:rsid w:val="00695A05"/>
    <w:rsid w:val="006A73FA"/>
    <w:rsid w:val="006C1FAE"/>
    <w:rsid w:val="006C5C20"/>
    <w:rsid w:val="007035E9"/>
    <w:rsid w:val="007125BC"/>
    <w:rsid w:val="00723D86"/>
    <w:rsid w:val="007471F4"/>
    <w:rsid w:val="00753AD9"/>
    <w:rsid w:val="00792A00"/>
    <w:rsid w:val="00795F43"/>
    <w:rsid w:val="007A6B84"/>
    <w:rsid w:val="007E14BC"/>
    <w:rsid w:val="007E6129"/>
    <w:rsid w:val="007E6A9A"/>
    <w:rsid w:val="00820B9E"/>
    <w:rsid w:val="00837650"/>
    <w:rsid w:val="00851A89"/>
    <w:rsid w:val="0085421C"/>
    <w:rsid w:val="008826F8"/>
    <w:rsid w:val="008850FD"/>
    <w:rsid w:val="00885F24"/>
    <w:rsid w:val="00887C61"/>
    <w:rsid w:val="008A0A2A"/>
    <w:rsid w:val="008A6565"/>
    <w:rsid w:val="008A7912"/>
    <w:rsid w:val="008B394C"/>
    <w:rsid w:val="008D1095"/>
    <w:rsid w:val="008E2D18"/>
    <w:rsid w:val="008E4310"/>
    <w:rsid w:val="009027F1"/>
    <w:rsid w:val="00902A55"/>
    <w:rsid w:val="00911AE4"/>
    <w:rsid w:val="009142E4"/>
    <w:rsid w:val="00992DCB"/>
    <w:rsid w:val="0099477F"/>
    <w:rsid w:val="009950B4"/>
    <w:rsid w:val="009A4B28"/>
    <w:rsid w:val="009B0127"/>
    <w:rsid w:val="009B3B68"/>
    <w:rsid w:val="009C4E0B"/>
    <w:rsid w:val="009D1466"/>
    <w:rsid w:val="009E17D9"/>
    <w:rsid w:val="009E5F3B"/>
    <w:rsid w:val="009F6DB3"/>
    <w:rsid w:val="00A15B01"/>
    <w:rsid w:val="00A373E1"/>
    <w:rsid w:val="00A55550"/>
    <w:rsid w:val="00A60956"/>
    <w:rsid w:val="00A73656"/>
    <w:rsid w:val="00A75544"/>
    <w:rsid w:val="00A902BF"/>
    <w:rsid w:val="00A92F17"/>
    <w:rsid w:val="00AA249F"/>
    <w:rsid w:val="00AB2E76"/>
    <w:rsid w:val="00AC0BA4"/>
    <w:rsid w:val="00AD0520"/>
    <w:rsid w:val="00AD08BE"/>
    <w:rsid w:val="00AD0A26"/>
    <w:rsid w:val="00AD2118"/>
    <w:rsid w:val="00AD7153"/>
    <w:rsid w:val="00AE2617"/>
    <w:rsid w:val="00AE3210"/>
    <w:rsid w:val="00AE4143"/>
    <w:rsid w:val="00AF0065"/>
    <w:rsid w:val="00B301E9"/>
    <w:rsid w:val="00B37EB0"/>
    <w:rsid w:val="00B42804"/>
    <w:rsid w:val="00B52FC1"/>
    <w:rsid w:val="00B60265"/>
    <w:rsid w:val="00B643B2"/>
    <w:rsid w:val="00B67C92"/>
    <w:rsid w:val="00B76255"/>
    <w:rsid w:val="00B801FF"/>
    <w:rsid w:val="00BB430D"/>
    <w:rsid w:val="00BC1E97"/>
    <w:rsid w:val="00C02D75"/>
    <w:rsid w:val="00C132F2"/>
    <w:rsid w:val="00C17F44"/>
    <w:rsid w:val="00C4718B"/>
    <w:rsid w:val="00CA059D"/>
    <w:rsid w:val="00CA6F86"/>
    <w:rsid w:val="00CC3EF7"/>
    <w:rsid w:val="00CD3F9B"/>
    <w:rsid w:val="00CE3922"/>
    <w:rsid w:val="00CF68A3"/>
    <w:rsid w:val="00D044C6"/>
    <w:rsid w:val="00D36663"/>
    <w:rsid w:val="00D467C6"/>
    <w:rsid w:val="00D803C8"/>
    <w:rsid w:val="00D91F8D"/>
    <w:rsid w:val="00DA34CD"/>
    <w:rsid w:val="00DD43FA"/>
    <w:rsid w:val="00DE2B70"/>
    <w:rsid w:val="00DF7BBC"/>
    <w:rsid w:val="00E15D5C"/>
    <w:rsid w:val="00E24FB4"/>
    <w:rsid w:val="00E3540A"/>
    <w:rsid w:val="00E7165E"/>
    <w:rsid w:val="00E80BD4"/>
    <w:rsid w:val="00E94B17"/>
    <w:rsid w:val="00EB0C1C"/>
    <w:rsid w:val="00EB66C4"/>
    <w:rsid w:val="00EC2BDD"/>
    <w:rsid w:val="00EC368D"/>
    <w:rsid w:val="00ED52F5"/>
    <w:rsid w:val="00EF3D2D"/>
    <w:rsid w:val="00F05113"/>
    <w:rsid w:val="00F31591"/>
    <w:rsid w:val="00F40C1D"/>
    <w:rsid w:val="00F46F35"/>
    <w:rsid w:val="00F5730B"/>
    <w:rsid w:val="00F942EF"/>
    <w:rsid w:val="00F95297"/>
    <w:rsid w:val="00F971A3"/>
    <w:rsid w:val="00FA511D"/>
    <w:rsid w:val="00FC079B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C9E9"/>
  <w15:docId w15:val="{5B74D5D3-AC10-4C9C-BD44-415ECB94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B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A75544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20B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82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6A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E6A9A"/>
    <w:rPr>
      <w:sz w:val="22"/>
      <w:szCs w:val="22"/>
    </w:rPr>
  </w:style>
  <w:style w:type="character" w:styleId="PageNumber">
    <w:name w:val="page number"/>
    <w:uiPriority w:val="99"/>
    <w:semiHidden/>
    <w:unhideWhenUsed/>
    <w:rsid w:val="007E6A9A"/>
  </w:style>
  <w:style w:type="character" w:styleId="Hyperlink">
    <w:name w:val="Hyperlink"/>
    <w:uiPriority w:val="99"/>
    <w:unhideWhenUsed/>
    <w:rsid w:val="004722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7226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D0520"/>
    <w:pPr>
      <w:ind w:left="720"/>
    </w:pPr>
  </w:style>
  <w:style w:type="paragraph" w:customStyle="1" w:styleId="MediumGrid21">
    <w:name w:val="Medium Grid 21"/>
    <w:uiPriority w:val="1"/>
    <w:qFormat/>
    <w:rsid w:val="00EB0C1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3B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national-curriculum-in-england-english-programmes-of-stud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media/5a7de93840f0b62305b7f8ee/PRIMARY_national_curriculum_-_English_22071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31EBDF1984246ACF4A4044133425B" ma:contentTypeVersion="14" ma:contentTypeDescription="Create a new document." ma:contentTypeScope="" ma:versionID="70c66c2c1efc584ed1d42e51b2f17240">
  <xsd:schema xmlns:xsd="http://www.w3.org/2001/XMLSchema" xmlns:xs="http://www.w3.org/2001/XMLSchema" xmlns:p="http://schemas.microsoft.com/office/2006/metadata/properties" xmlns:ns3="77eb71c3-c81f-4d82-be3c-b08e5e31101f" xmlns:ns4="a5ed0156-7bfe-48c1-b80e-92b471ca9bf8" targetNamespace="http://schemas.microsoft.com/office/2006/metadata/properties" ma:root="true" ma:fieldsID="11ac545cf3c1be9125157b30d8b55f8b" ns3:_="" ns4:_="">
    <xsd:import namespace="77eb71c3-c81f-4d82-be3c-b08e5e31101f"/>
    <xsd:import namespace="a5ed0156-7bfe-48c1-b80e-92b471ca9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b71c3-c81f-4d82-be3c-b08e5e31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0156-7bfe-48c1-b80e-92b471ca9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592419-D8A4-4F38-82AC-70C96363E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20F5F-6DBE-473B-87FE-17EBCC901F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5C96E6-5619-4543-AB08-1A302BEE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b71c3-c81f-4d82-be3c-b08e5e31101f"/>
    <ds:schemaRef ds:uri="a5ed0156-7bfe-48c1-b80e-92b471ca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8EBAF-BC5D-4B07-9D8B-3F73805CB4D0}">
  <ds:schemaRefs>
    <ds:schemaRef ds:uri="http://purl.org/dc/terms/"/>
    <ds:schemaRef ds:uri="http://purl.org/dc/elements/1.1/"/>
    <ds:schemaRef ds:uri="77eb71c3-c81f-4d82-be3c-b08e5e31101f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5ed0156-7bfe-48c1-b80e-92b471ca9b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17097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https://www.gov.uk/government/publications/national-curriculum-in-england-english-programmes-of-study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Boyd</dc:creator>
  <cp:lastModifiedBy>Stephanie Laird</cp:lastModifiedBy>
  <cp:revision>9</cp:revision>
  <cp:lastPrinted>2015-08-28T08:08:00Z</cp:lastPrinted>
  <dcterms:created xsi:type="dcterms:W3CDTF">2025-01-28T12:42:00Z</dcterms:created>
  <dcterms:modified xsi:type="dcterms:W3CDTF">2025-01-28T12:48:00Z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6CJF4TRRDCHV-3-67372</vt:lpwstr>
  </property>
  <property fmtid="{D5CDD505-2E9C-101B-9397-08002B2CF9AE}" pid="3" name="_dlc_DocIdItemGuid">
    <vt:lpwstr>8bbe24f1-d53c-4106-a198-5bf00a2b811c</vt:lpwstr>
  </property>
  <property fmtid="{D5CDD505-2E9C-101B-9397-08002B2CF9AE}" pid="4" name="_dlc_DocIdUrl">
    <vt:lpwstr>https://depts.roehampton.ac.uk/ad-edu/_layouts/DocIdRedir.aspx?ID=6CJF4TRRDCHV-3-67372, 6CJF4TRRDCHV-3-67372</vt:lpwstr>
  </property>
  <property fmtid="{D5CDD505-2E9C-101B-9397-08002B2CF9AE}" pid="5" name="ContentTypeId">
    <vt:lpwstr>0x01010005F31EBDF1984246ACF4A4044133425B</vt:lpwstr>
  </property>
</Properties>
</file>